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5" w:rsidRPr="002B181E" w:rsidRDefault="00E44835" w:rsidP="00E44835">
      <w:pPr>
        <w:pStyle w:val="BodyofPaper"/>
        <w:jc w:val="center"/>
        <w:rPr>
          <w:b/>
          <w:sz w:val="24"/>
          <w:szCs w:val="24"/>
          <w:lang w:val="es-MX"/>
        </w:rPr>
      </w:pPr>
      <w:r w:rsidRPr="002B181E">
        <w:rPr>
          <w:b/>
          <w:sz w:val="24"/>
          <w:szCs w:val="24"/>
          <w:lang w:val="es-MX"/>
        </w:rPr>
        <w:t xml:space="preserve">TÍTULO (Times New </w:t>
      </w:r>
      <w:proofErr w:type="spellStart"/>
      <w:r w:rsidRPr="002B181E">
        <w:rPr>
          <w:b/>
          <w:sz w:val="24"/>
          <w:szCs w:val="24"/>
          <w:lang w:val="es-MX"/>
        </w:rPr>
        <w:t>Roman</w:t>
      </w:r>
      <w:proofErr w:type="spellEnd"/>
      <w:r w:rsidRPr="002B181E">
        <w:rPr>
          <w:b/>
          <w:sz w:val="24"/>
          <w:szCs w:val="24"/>
          <w:lang w:val="es-MX"/>
        </w:rPr>
        <w:t xml:space="preserve">, MAYÚSCULAS, </w:t>
      </w:r>
      <w:r>
        <w:rPr>
          <w:b/>
          <w:sz w:val="24"/>
          <w:szCs w:val="24"/>
          <w:lang w:val="es-MX"/>
        </w:rPr>
        <w:t>negrita</w:t>
      </w:r>
      <w:r w:rsidRPr="002B181E">
        <w:rPr>
          <w:b/>
          <w:sz w:val="24"/>
          <w:szCs w:val="24"/>
          <w:lang w:val="es-MX"/>
        </w:rPr>
        <w:t xml:space="preserve">, 12 </w:t>
      </w:r>
      <w:proofErr w:type="spellStart"/>
      <w:r w:rsidRPr="002B181E">
        <w:rPr>
          <w:b/>
          <w:sz w:val="24"/>
          <w:szCs w:val="24"/>
          <w:lang w:val="es-MX"/>
        </w:rPr>
        <w:t>pts</w:t>
      </w:r>
      <w:proofErr w:type="spellEnd"/>
      <w:r w:rsidRPr="002B181E">
        <w:rPr>
          <w:b/>
          <w:sz w:val="24"/>
          <w:szCs w:val="24"/>
          <w:lang w:val="es-MX"/>
        </w:rPr>
        <w:t>, centrado)</w:t>
      </w:r>
    </w:p>
    <w:p w:rsidR="00E44835" w:rsidRPr="00FF628E" w:rsidRDefault="00E44835" w:rsidP="00E44835">
      <w:pPr>
        <w:pStyle w:val="BodyofPaper"/>
        <w:jc w:val="right"/>
        <w:rPr>
          <w:sz w:val="24"/>
          <w:szCs w:val="24"/>
          <w:lang w:val="it-IT"/>
        </w:rPr>
      </w:pPr>
      <w:r w:rsidRPr="00FF628E">
        <w:rPr>
          <w:sz w:val="24"/>
          <w:szCs w:val="24"/>
          <w:highlight w:val="yellow"/>
          <w:lang w:val="it-IT"/>
        </w:rPr>
        <w:t>1 línea en blanco</w:t>
      </w:r>
    </w:p>
    <w:p w:rsidR="00E44835" w:rsidRPr="00FF628E" w:rsidRDefault="00E44835" w:rsidP="00E44835">
      <w:pPr>
        <w:jc w:val="center"/>
        <w:rPr>
          <w:bCs/>
          <w:lang w:val="es-ES"/>
        </w:rPr>
      </w:pPr>
      <w:r w:rsidRPr="00FF628E">
        <w:rPr>
          <w:lang w:val="es-ES"/>
        </w:rPr>
        <w:t>Leticia Martínez</w:t>
      </w:r>
      <w:r w:rsidR="00752157">
        <w:rPr>
          <w:vertAlign w:val="superscript"/>
          <w:lang w:val="es-ES"/>
        </w:rPr>
        <w:t>1</w:t>
      </w:r>
      <w:r>
        <w:rPr>
          <w:vertAlign w:val="superscript"/>
          <w:lang w:val="es-ES"/>
        </w:rPr>
        <w:t>*</w:t>
      </w:r>
      <w:r w:rsidRPr="00FF628E">
        <w:rPr>
          <w:lang w:val="es-ES"/>
        </w:rPr>
        <w:t xml:space="preserve">, </w:t>
      </w:r>
      <w:r w:rsidRPr="002B181E">
        <w:rPr>
          <w:lang w:val="es-ES"/>
        </w:rPr>
        <w:t>C. Solano</w:t>
      </w:r>
      <w:r w:rsidR="00752157">
        <w:rPr>
          <w:vertAlign w:val="superscript"/>
          <w:lang w:val="es-ES"/>
        </w:rPr>
        <w:t>1</w:t>
      </w:r>
      <w:r w:rsidRPr="00FF628E">
        <w:rPr>
          <w:lang w:val="es-ES"/>
        </w:rPr>
        <w:t>, M. E. Sánchez-Morales</w:t>
      </w:r>
      <w:r w:rsidR="00752157">
        <w:rPr>
          <w:vertAlign w:val="superscript"/>
          <w:lang w:val="es-ES"/>
        </w:rPr>
        <w:t>2</w:t>
      </w:r>
    </w:p>
    <w:p w:rsidR="00E44835" w:rsidRPr="00FF628E" w:rsidRDefault="00E44835" w:rsidP="00E44835">
      <w:pPr>
        <w:ind w:left="567"/>
        <w:jc w:val="right"/>
        <w:rPr>
          <w:lang w:val="it-IT"/>
        </w:rPr>
      </w:pPr>
      <w:r w:rsidRPr="00FF628E">
        <w:rPr>
          <w:highlight w:val="yellow"/>
          <w:lang w:val="it-IT"/>
        </w:rPr>
        <w:t>1 línea en blanco</w:t>
      </w:r>
    </w:p>
    <w:p w:rsidR="00E44835" w:rsidRPr="00597EB9" w:rsidRDefault="00752157" w:rsidP="00E44835">
      <w:pPr>
        <w:tabs>
          <w:tab w:val="center" w:pos="4702"/>
          <w:tab w:val="left" w:pos="6603"/>
        </w:tabs>
        <w:jc w:val="center"/>
        <w:rPr>
          <w:lang w:val="es-ES"/>
        </w:rPr>
      </w:pPr>
      <w:r>
        <w:rPr>
          <w:vertAlign w:val="superscript"/>
          <w:lang w:val="es-ES"/>
        </w:rPr>
        <w:t>1</w:t>
      </w:r>
      <w:r w:rsidR="00E44835" w:rsidRPr="00597EB9">
        <w:rPr>
          <w:lang w:val="es-ES"/>
        </w:rPr>
        <w:t>Área Académica de Ciencias de la Tierra y Materiales, UAEH, Mineral de la Reforma, Hidalgo</w:t>
      </w:r>
    </w:p>
    <w:p w:rsidR="00E44835" w:rsidRPr="00FF628E" w:rsidRDefault="00E44835" w:rsidP="00E44835">
      <w:pPr>
        <w:tabs>
          <w:tab w:val="center" w:pos="4702"/>
          <w:tab w:val="left" w:pos="6603"/>
        </w:tabs>
        <w:jc w:val="center"/>
        <w:rPr>
          <w:lang w:val="es-ES"/>
        </w:rPr>
      </w:pPr>
      <w:hyperlink r:id="rId8" w:history="1">
        <w:r w:rsidRPr="00FF628E">
          <w:rPr>
            <w:rStyle w:val="Hipervnculo"/>
            <w:lang w:val="es-ES"/>
          </w:rPr>
          <w:t>solano@uaeh.edu.mx</w:t>
        </w:r>
      </w:hyperlink>
    </w:p>
    <w:p w:rsidR="00E44835" w:rsidRPr="00597EB9" w:rsidRDefault="00752157" w:rsidP="00E44835">
      <w:pPr>
        <w:tabs>
          <w:tab w:val="center" w:pos="4702"/>
          <w:tab w:val="left" w:pos="6603"/>
        </w:tabs>
        <w:jc w:val="center"/>
        <w:rPr>
          <w:lang w:val="es-ES"/>
        </w:rPr>
      </w:pPr>
      <w:r>
        <w:rPr>
          <w:vertAlign w:val="superscript"/>
          <w:lang w:val="es-ES"/>
        </w:rPr>
        <w:t>2</w:t>
      </w:r>
      <w:r w:rsidR="00E44835" w:rsidRPr="00597EB9">
        <w:rPr>
          <w:lang w:val="es-ES"/>
        </w:rPr>
        <w:t>Área Académica de Ciencias Químicas, UAEH, Mineral de la Reforma, Hidalgo</w:t>
      </w:r>
    </w:p>
    <w:p w:rsidR="00E44835" w:rsidRPr="00FF628E" w:rsidRDefault="00E44835" w:rsidP="00E44835">
      <w:pPr>
        <w:tabs>
          <w:tab w:val="center" w:pos="4702"/>
          <w:tab w:val="left" w:pos="6603"/>
        </w:tabs>
        <w:jc w:val="center"/>
        <w:rPr>
          <w:lang w:val="es-ES"/>
        </w:rPr>
      </w:pPr>
      <w:hyperlink r:id="rId9" w:history="1">
        <w:r w:rsidRPr="00FF628E">
          <w:rPr>
            <w:rStyle w:val="Hipervnculo"/>
            <w:bCs/>
            <w:lang w:val="es-ES"/>
          </w:rPr>
          <w:t>smorales@uaeh.edu.mx</w:t>
        </w:r>
      </w:hyperlink>
    </w:p>
    <w:p w:rsidR="00E44835" w:rsidRPr="002756F3" w:rsidRDefault="00E44835" w:rsidP="00E44835">
      <w:pPr>
        <w:pStyle w:val="BodyofPaper"/>
        <w:jc w:val="center"/>
        <w:rPr>
          <w:sz w:val="24"/>
          <w:szCs w:val="24"/>
          <w:lang w:val="es-MX"/>
        </w:rPr>
      </w:pPr>
      <w:r w:rsidRPr="002756F3">
        <w:rPr>
          <w:sz w:val="24"/>
          <w:szCs w:val="24"/>
          <w:lang w:val="es-MX"/>
        </w:rPr>
        <w:t>* Autor de correspondencia</w:t>
      </w:r>
      <w:r>
        <w:rPr>
          <w:sz w:val="24"/>
          <w:szCs w:val="24"/>
          <w:lang w:val="es-MX"/>
        </w:rPr>
        <w:t>: autor@gmail.com</w:t>
      </w:r>
    </w:p>
    <w:p w:rsidR="00E44835" w:rsidRPr="00597EB9" w:rsidRDefault="00E44835" w:rsidP="00E44835">
      <w:pPr>
        <w:pStyle w:val="BodyofPaper"/>
        <w:jc w:val="right"/>
        <w:rPr>
          <w:sz w:val="24"/>
          <w:szCs w:val="24"/>
          <w:highlight w:val="yellow"/>
          <w:lang w:val="es-MX"/>
        </w:rPr>
      </w:pPr>
    </w:p>
    <w:p w:rsidR="00E44835" w:rsidRPr="00FF628E" w:rsidRDefault="00E44835" w:rsidP="00E44835">
      <w:pPr>
        <w:pStyle w:val="BodyofPaper"/>
        <w:jc w:val="right"/>
        <w:rPr>
          <w:sz w:val="24"/>
          <w:szCs w:val="24"/>
          <w:lang w:val="es-MX"/>
        </w:rPr>
      </w:pPr>
      <w:r w:rsidRPr="00FF628E">
        <w:rPr>
          <w:sz w:val="24"/>
          <w:szCs w:val="24"/>
          <w:highlight w:val="yellow"/>
          <w:lang w:val="es-MX"/>
        </w:rPr>
        <w:t>2 líneas en blanco</w:t>
      </w:r>
    </w:p>
    <w:p w:rsidR="00E44835" w:rsidRPr="00597EB9" w:rsidRDefault="00E44835" w:rsidP="00E44835">
      <w:pPr>
        <w:pStyle w:val="PrincipalHding"/>
        <w:jc w:val="both"/>
        <w:rPr>
          <w:sz w:val="24"/>
          <w:szCs w:val="24"/>
          <w:lang w:val="es-ES"/>
        </w:rPr>
      </w:pPr>
      <w:r w:rsidRPr="00FF628E">
        <w:rPr>
          <w:sz w:val="24"/>
          <w:szCs w:val="24"/>
          <w:lang w:val="es-ES"/>
        </w:rPr>
        <w:t xml:space="preserve">ResumEn (mayúsculas, </w:t>
      </w:r>
      <w:r w:rsidRPr="00FF628E">
        <w:rPr>
          <w:caps w:val="0"/>
          <w:sz w:val="24"/>
          <w:szCs w:val="24"/>
          <w:lang w:val="es-ES"/>
        </w:rPr>
        <w:t>12 p</w:t>
      </w:r>
      <w:r>
        <w:rPr>
          <w:caps w:val="0"/>
          <w:sz w:val="24"/>
          <w:szCs w:val="24"/>
          <w:lang w:val="es-ES"/>
        </w:rPr>
        <w:t>un</w:t>
      </w:r>
      <w:r w:rsidRPr="00FF628E">
        <w:rPr>
          <w:caps w:val="0"/>
          <w:sz w:val="24"/>
          <w:szCs w:val="24"/>
          <w:lang w:val="es-ES"/>
        </w:rPr>
        <w:t>t</w:t>
      </w:r>
      <w:r>
        <w:rPr>
          <w:caps w:val="0"/>
          <w:sz w:val="24"/>
          <w:szCs w:val="24"/>
          <w:lang w:val="es-ES"/>
        </w:rPr>
        <w:t>os, negrita</w:t>
      </w:r>
      <w:r w:rsidRPr="00597EB9">
        <w:rPr>
          <w:caps w:val="0"/>
          <w:sz w:val="24"/>
          <w:szCs w:val="24"/>
          <w:lang w:val="es-ES"/>
        </w:rPr>
        <w:t xml:space="preserve"> y justificado a la izquierda</w:t>
      </w:r>
      <w:r w:rsidRPr="00597EB9">
        <w:rPr>
          <w:sz w:val="24"/>
          <w:szCs w:val="24"/>
          <w:lang w:val="es-ES"/>
        </w:rPr>
        <w:t>):</w:t>
      </w:r>
    </w:p>
    <w:p w:rsidR="00E44835" w:rsidRDefault="00E44835" w:rsidP="00E44835">
      <w:pPr>
        <w:jc w:val="both"/>
        <w:rPr>
          <w:lang w:val="es-ES"/>
        </w:rPr>
      </w:pPr>
      <w:r w:rsidRPr="00FF628E">
        <w:rPr>
          <w:lang w:val="es-ES"/>
        </w:rPr>
        <w:t xml:space="preserve">Escribir  el texto en español, en la misma fuente  en mayúsculas y minúsculas, en 12 puntos,  con una extensión </w:t>
      </w:r>
      <w:r>
        <w:rPr>
          <w:lang w:val="es-ES"/>
        </w:rPr>
        <w:t>200 palabras máximo</w:t>
      </w:r>
      <w:r w:rsidRPr="00FF628E">
        <w:rPr>
          <w:lang w:val="es-ES"/>
        </w:rPr>
        <w:t>, interlineado sencillo</w:t>
      </w:r>
      <w:r>
        <w:rPr>
          <w:lang w:val="es-ES"/>
        </w:rPr>
        <w:t xml:space="preserve"> y</w:t>
      </w:r>
      <w:r w:rsidRPr="00FF628E">
        <w:rPr>
          <w:lang w:val="es-ES"/>
        </w:rPr>
        <w:t xml:space="preserve"> texto justificado. Márgenes: superior </w:t>
      </w:r>
      <w:r>
        <w:rPr>
          <w:lang w:val="es-ES"/>
        </w:rPr>
        <w:t xml:space="preserve">de </w:t>
      </w:r>
      <w:r w:rsidRPr="00FF628E">
        <w:rPr>
          <w:lang w:val="es-ES"/>
        </w:rPr>
        <w:t xml:space="preserve">2.5 cm  </w:t>
      </w:r>
      <w:r>
        <w:rPr>
          <w:lang w:val="es-ES"/>
        </w:rPr>
        <w:t>e</w:t>
      </w:r>
      <w:r w:rsidRPr="00FF628E">
        <w:rPr>
          <w:lang w:val="es-ES"/>
        </w:rPr>
        <w:t xml:space="preserve"> inferior, izquierdo y derecho </w:t>
      </w:r>
      <w:r>
        <w:rPr>
          <w:lang w:val="es-ES"/>
        </w:rPr>
        <w:t xml:space="preserve">de </w:t>
      </w:r>
      <w:r w:rsidRPr="00FF628E">
        <w:rPr>
          <w:lang w:val="es-ES"/>
        </w:rPr>
        <w:t xml:space="preserve">2 cm. </w:t>
      </w:r>
    </w:p>
    <w:p w:rsidR="00E44835" w:rsidRPr="00FF628E" w:rsidRDefault="00E44835" w:rsidP="00E44835">
      <w:pPr>
        <w:ind w:left="567"/>
        <w:jc w:val="right"/>
        <w:rPr>
          <w:lang w:val="it-IT"/>
        </w:rPr>
      </w:pPr>
      <w:r w:rsidRPr="00FF628E">
        <w:rPr>
          <w:highlight w:val="yellow"/>
          <w:lang w:val="it-IT"/>
        </w:rPr>
        <w:t>1 línea en blanco</w:t>
      </w:r>
    </w:p>
    <w:p w:rsidR="00E44835" w:rsidRDefault="00E44835" w:rsidP="00E44835">
      <w:pPr>
        <w:jc w:val="both"/>
        <w:rPr>
          <w:lang w:val="es-MX"/>
        </w:rPr>
      </w:pPr>
      <w:r w:rsidRPr="002B181E">
        <w:rPr>
          <w:b/>
          <w:i/>
          <w:lang w:val="es-MX"/>
        </w:rPr>
        <w:t>Palabras Clave:</w:t>
      </w:r>
      <w:r w:rsidRPr="002B181E">
        <w:rPr>
          <w:lang w:val="es-MX"/>
        </w:rPr>
        <w:t xml:space="preserve"> Anexar 5 palabras clave, </w:t>
      </w:r>
      <w:r>
        <w:rPr>
          <w:lang w:val="es-MX"/>
        </w:rPr>
        <w:t>que identifiquen el te</w:t>
      </w:r>
      <w:r w:rsidRPr="002B181E">
        <w:rPr>
          <w:lang w:val="es-MX"/>
        </w:rPr>
        <w:t>ma, separadas por comas.</w:t>
      </w:r>
    </w:p>
    <w:p w:rsidR="00E44835" w:rsidRDefault="00E44835" w:rsidP="00E44835">
      <w:pPr>
        <w:tabs>
          <w:tab w:val="left" w:pos="1530"/>
        </w:tabs>
        <w:jc w:val="both"/>
        <w:rPr>
          <w:color w:val="FF0000"/>
        </w:rPr>
      </w:pPr>
      <w:r>
        <w:rPr>
          <w:lang w:val="es-MX"/>
        </w:rPr>
        <w:tab/>
      </w:r>
    </w:p>
    <w:p w:rsidR="00E44835" w:rsidRDefault="00E44835" w:rsidP="00E44835">
      <w:pPr>
        <w:pStyle w:val="Textoindependiente"/>
        <w:jc w:val="right"/>
        <w:rPr>
          <w:szCs w:val="24"/>
          <w:highlight w:val="yellow"/>
        </w:rPr>
      </w:pPr>
    </w:p>
    <w:p w:rsidR="00E44835" w:rsidRPr="00597EB9" w:rsidRDefault="00E44835" w:rsidP="00E44835">
      <w:pPr>
        <w:pStyle w:val="Textoindependiente"/>
        <w:jc w:val="right"/>
        <w:rPr>
          <w:szCs w:val="24"/>
        </w:rPr>
      </w:pPr>
      <w:r>
        <w:rPr>
          <w:szCs w:val="24"/>
          <w:highlight w:val="yellow"/>
        </w:rPr>
        <w:t>3</w:t>
      </w:r>
      <w:r w:rsidRPr="00597EB9">
        <w:rPr>
          <w:szCs w:val="24"/>
          <w:highlight w:val="yellow"/>
        </w:rPr>
        <w:t xml:space="preserve"> línea</w:t>
      </w:r>
      <w:r>
        <w:rPr>
          <w:szCs w:val="24"/>
          <w:highlight w:val="yellow"/>
        </w:rPr>
        <w:t>s</w:t>
      </w:r>
      <w:r w:rsidRPr="00597EB9">
        <w:rPr>
          <w:szCs w:val="24"/>
          <w:highlight w:val="yellow"/>
        </w:rPr>
        <w:t xml:space="preserve"> en blanco</w:t>
      </w:r>
    </w:p>
    <w:p w:rsidR="00E44835" w:rsidRPr="00FF628E" w:rsidRDefault="00E44835" w:rsidP="00E44835">
      <w:pPr>
        <w:pStyle w:val="BodyofPaper"/>
        <w:rPr>
          <w:b/>
          <w:sz w:val="24"/>
          <w:szCs w:val="24"/>
          <w:lang w:val="es-MX"/>
        </w:rPr>
      </w:pPr>
      <w:r w:rsidRPr="00FF628E">
        <w:rPr>
          <w:b/>
          <w:sz w:val="24"/>
          <w:szCs w:val="24"/>
          <w:lang w:val="es-MX"/>
        </w:rPr>
        <w:t>1. INTRODUCCIÓN</w:t>
      </w:r>
    </w:p>
    <w:p w:rsidR="00E44835" w:rsidRPr="00FF628E" w:rsidRDefault="00E44835" w:rsidP="00E44835">
      <w:pPr>
        <w:pStyle w:val="BodyofPaper"/>
        <w:rPr>
          <w:sz w:val="24"/>
          <w:szCs w:val="24"/>
          <w:lang w:val="es-ES"/>
        </w:rPr>
      </w:pPr>
      <w:r w:rsidRPr="00FF628E">
        <w:rPr>
          <w:sz w:val="24"/>
          <w:szCs w:val="24"/>
          <w:lang w:val="es-ES"/>
        </w:rPr>
        <w:t xml:space="preserve">Escribir  el texto  en la misma fuente,  en mayúsculas y minúsculas, en 12 puntos, </w:t>
      </w:r>
      <w:r>
        <w:rPr>
          <w:sz w:val="24"/>
          <w:szCs w:val="24"/>
          <w:lang w:val="es-ES"/>
        </w:rPr>
        <w:t>interlineado sencillo y</w:t>
      </w:r>
      <w:r w:rsidRPr="00FF628E">
        <w:rPr>
          <w:sz w:val="24"/>
          <w:szCs w:val="24"/>
          <w:lang w:val="es-ES"/>
        </w:rPr>
        <w:t xml:space="preserve"> texto justificado. </w:t>
      </w:r>
    </w:p>
    <w:p w:rsidR="00E44835" w:rsidRPr="00FF628E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Pr="00FF628E" w:rsidRDefault="00E44835" w:rsidP="00E44835">
      <w:pPr>
        <w:pStyle w:val="BodyofPaper"/>
        <w:rPr>
          <w:b/>
          <w:sz w:val="24"/>
          <w:szCs w:val="24"/>
          <w:lang w:val="es-MX"/>
        </w:rPr>
      </w:pPr>
      <w:r w:rsidRPr="00FF628E">
        <w:rPr>
          <w:b/>
          <w:sz w:val="24"/>
          <w:szCs w:val="24"/>
          <w:lang w:val="es-MX"/>
        </w:rPr>
        <w:t>2. PROCEDIMIENTO EXPERIMENTAL</w:t>
      </w:r>
    </w:p>
    <w:p w:rsidR="00E44835" w:rsidRPr="00FF628E" w:rsidRDefault="00E44835" w:rsidP="00E44835">
      <w:pPr>
        <w:pStyle w:val="BodyofPaper"/>
        <w:rPr>
          <w:sz w:val="24"/>
          <w:szCs w:val="24"/>
          <w:lang w:val="es-ES"/>
        </w:rPr>
      </w:pPr>
      <w:r w:rsidRPr="00FF628E">
        <w:rPr>
          <w:sz w:val="24"/>
          <w:szCs w:val="24"/>
          <w:lang w:val="es-ES"/>
        </w:rPr>
        <w:t xml:space="preserve">Escribir  el texto  en la misma fuente, en mayúsculas y minúsculas, en 12 puntos, </w:t>
      </w:r>
      <w:r>
        <w:rPr>
          <w:sz w:val="24"/>
          <w:szCs w:val="24"/>
          <w:lang w:val="es-ES"/>
        </w:rPr>
        <w:t xml:space="preserve">interlineado sencillo y </w:t>
      </w:r>
      <w:r w:rsidRPr="00FF628E">
        <w:rPr>
          <w:sz w:val="24"/>
          <w:szCs w:val="24"/>
          <w:lang w:val="es-ES"/>
        </w:rPr>
        <w:t xml:space="preserve">justificado. </w:t>
      </w:r>
      <w:r w:rsidRPr="002B181E">
        <w:rPr>
          <w:sz w:val="24"/>
          <w:szCs w:val="24"/>
          <w:lang w:val="es-ES"/>
        </w:rPr>
        <w:t xml:space="preserve">Todos los títulos irán en negrita, mayúsculas, justificados a la izquierda. </w:t>
      </w:r>
      <w:r>
        <w:rPr>
          <w:sz w:val="24"/>
          <w:szCs w:val="24"/>
          <w:lang w:val="es-MX"/>
        </w:rPr>
        <w:t xml:space="preserve">Las </w:t>
      </w:r>
      <w:r w:rsidRPr="002B181E">
        <w:rPr>
          <w:sz w:val="24"/>
          <w:szCs w:val="24"/>
          <w:lang w:val="es-MX"/>
        </w:rPr>
        <w:t>figuras y tablas centradas e intercaladas en el texto. Las fórmulas deben estar centradas y numeradas</w:t>
      </w:r>
      <w:r>
        <w:rPr>
          <w:sz w:val="24"/>
          <w:szCs w:val="24"/>
          <w:lang w:val="es-MX"/>
        </w:rPr>
        <w:t xml:space="preserve"> (entre paréntesis el número)</w:t>
      </w:r>
      <w:r w:rsidRPr="002B181E">
        <w:rPr>
          <w:sz w:val="24"/>
          <w:szCs w:val="24"/>
          <w:lang w:val="es-MX"/>
        </w:rPr>
        <w:t xml:space="preserve">. Dejar una línea en blanco entre cada tema. </w:t>
      </w:r>
      <w:r w:rsidRPr="00FF628E">
        <w:rPr>
          <w:sz w:val="24"/>
          <w:szCs w:val="24"/>
          <w:lang w:val="es-MX"/>
        </w:rPr>
        <w:t xml:space="preserve">. </w:t>
      </w:r>
    </w:p>
    <w:p w:rsidR="00E44835" w:rsidRPr="00FF628E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Pr="00FF628E" w:rsidRDefault="00E44835" w:rsidP="00E44835">
      <w:pPr>
        <w:pStyle w:val="BodyofPaper"/>
        <w:rPr>
          <w:b/>
          <w:sz w:val="24"/>
          <w:szCs w:val="24"/>
          <w:lang w:val="es-MX"/>
        </w:rPr>
      </w:pPr>
      <w:r w:rsidRPr="00FF628E">
        <w:rPr>
          <w:b/>
          <w:sz w:val="24"/>
          <w:szCs w:val="24"/>
          <w:lang w:val="es-MX"/>
        </w:rPr>
        <w:t>3. RESULTADOS Y DISCUSIÓN</w:t>
      </w:r>
    </w:p>
    <w:p w:rsidR="00E44835" w:rsidRPr="002B181E" w:rsidRDefault="00E44835" w:rsidP="00E44835">
      <w:pPr>
        <w:pStyle w:val="BodyofPaper"/>
        <w:rPr>
          <w:sz w:val="24"/>
          <w:szCs w:val="24"/>
          <w:lang w:val="es-MX"/>
        </w:rPr>
      </w:pPr>
      <w:r w:rsidRPr="00FF628E">
        <w:rPr>
          <w:sz w:val="24"/>
          <w:szCs w:val="24"/>
          <w:lang w:val="es-ES"/>
        </w:rPr>
        <w:t xml:space="preserve">Escribir  el texto  en la misma fuente,  en mayúsculas y minúsculas, en 12 puntos, </w:t>
      </w:r>
      <w:r>
        <w:rPr>
          <w:sz w:val="24"/>
          <w:szCs w:val="24"/>
          <w:lang w:val="es-ES"/>
        </w:rPr>
        <w:t xml:space="preserve">interlineado sencillo y justificado </w:t>
      </w:r>
      <w:r w:rsidRPr="00FF628E">
        <w:rPr>
          <w:sz w:val="24"/>
          <w:szCs w:val="24"/>
          <w:lang w:val="es-ES"/>
        </w:rPr>
        <w:t xml:space="preserve">con una extensión entre 5 y 10 cuartillas, a espacio sencillo entre líneas, texto justificado. Márgenes: superior 2.5 cm  – inferior izquierdo y derecho 2 cm. Todos los títulos irán en negrita, mayúsculas, justificados a la izquierda. </w:t>
      </w:r>
      <w:r>
        <w:rPr>
          <w:sz w:val="24"/>
          <w:szCs w:val="24"/>
          <w:lang w:val="es-ES"/>
        </w:rPr>
        <w:t xml:space="preserve">Las </w:t>
      </w:r>
      <w:r w:rsidRPr="00FF628E">
        <w:rPr>
          <w:sz w:val="24"/>
          <w:szCs w:val="24"/>
          <w:lang w:val="es-MX"/>
        </w:rPr>
        <w:t xml:space="preserve">figuras y tablas centradas e intercaladas en el texto. Las fórmulas deben </w:t>
      </w:r>
      <w:r w:rsidRPr="00597EB9">
        <w:rPr>
          <w:sz w:val="24"/>
          <w:szCs w:val="24"/>
          <w:lang w:val="es-MX"/>
        </w:rPr>
        <w:t xml:space="preserve">estar centradas y numeradas. </w:t>
      </w:r>
      <w:r w:rsidRPr="002B181E">
        <w:rPr>
          <w:sz w:val="24"/>
          <w:szCs w:val="24"/>
          <w:lang w:val="es-MX"/>
        </w:rPr>
        <w:t>Todas las figuras deberán estar centradas</w:t>
      </w:r>
      <w:r>
        <w:rPr>
          <w:sz w:val="24"/>
          <w:szCs w:val="24"/>
          <w:lang w:val="es-MX"/>
        </w:rPr>
        <w:t xml:space="preserve"> y pegadas en el documento como imagen, sin vínculos y con una resolución de 500 dpi.</w:t>
      </w:r>
    </w:p>
    <w:p w:rsidR="00E44835" w:rsidRPr="002B181E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Default="00E44835" w:rsidP="00E44835">
      <w:pPr>
        <w:pStyle w:val="BodyofPaper"/>
        <w:rPr>
          <w:sz w:val="24"/>
          <w:szCs w:val="24"/>
          <w:lang w:val="es-ES"/>
        </w:rPr>
      </w:pPr>
    </w:p>
    <w:p w:rsidR="00E44835" w:rsidRPr="00B44C74" w:rsidRDefault="00E44835" w:rsidP="00E44835">
      <w:pPr>
        <w:rPr>
          <w:lang w:val="es-ES"/>
        </w:rPr>
      </w:pPr>
    </w:p>
    <w:p w:rsidR="00E44835" w:rsidRDefault="00E44835" w:rsidP="00E44835">
      <w:pPr>
        <w:rPr>
          <w:lang w:val="es-ES"/>
        </w:rPr>
      </w:pPr>
    </w:p>
    <w:p w:rsidR="00E44835" w:rsidRDefault="00E44835" w:rsidP="00E44835">
      <w:pPr>
        <w:rPr>
          <w:lang w:val="es-ES"/>
        </w:rPr>
      </w:pPr>
    </w:p>
    <w:p w:rsidR="00E44835" w:rsidRPr="00B44C74" w:rsidRDefault="00E44835" w:rsidP="00E44835">
      <w:pPr>
        <w:tabs>
          <w:tab w:val="left" w:pos="6675"/>
        </w:tabs>
        <w:rPr>
          <w:lang w:val="es-ES"/>
        </w:rPr>
      </w:pPr>
      <w:r>
        <w:rPr>
          <w:lang w:val="es-ES"/>
        </w:rPr>
        <w:tab/>
      </w:r>
    </w:p>
    <w:p w:rsidR="00E44835" w:rsidRPr="00052B8F" w:rsidRDefault="00E44835" w:rsidP="00E44835">
      <w:pPr>
        <w:pStyle w:val="BodyofPaper"/>
        <w:jc w:val="center"/>
        <w:rPr>
          <w:sz w:val="24"/>
          <w:szCs w:val="24"/>
          <w:lang w:val="es-ES"/>
        </w:rPr>
      </w:pPr>
      <w:r w:rsidRPr="00E44835">
        <w:rPr>
          <w:b/>
          <w:noProof/>
          <w:lang w:val="es-MX" w:eastAsia="es-MX"/>
        </w:rPr>
        <w:lastRenderedPageBreak/>
        <w:drawing>
          <wp:inline distT="0" distB="0" distL="0" distR="0">
            <wp:extent cx="2576707" cy="2002836"/>
            <wp:effectExtent l="57150" t="57150" r="109855" b="111760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00279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4835" w:rsidRPr="00752157" w:rsidRDefault="00E44835" w:rsidP="00E44835">
      <w:pPr>
        <w:pStyle w:val="Textoindependiente"/>
        <w:jc w:val="center"/>
        <w:rPr>
          <w:szCs w:val="24"/>
        </w:rPr>
      </w:pPr>
      <w:r w:rsidRPr="00752157">
        <w:rPr>
          <w:b/>
          <w:bCs/>
          <w:szCs w:val="24"/>
        </w:rPr>
        <w:t>Figura 1</w:t>
      </w:r>
      <w:r w:rsidRPr="00752157">
        <w:rPr>
          <w:bCs/>
          <w:szCs w:val="24"/>
        </w:rPr>
        <w:t xml:space="preserve">. Descripción de la Figura 1. </w:t>
      </w:r>
    </w:p>
    <w:p w:rsidR="00E44835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Pr="002B181E" w:rsidRDefault="00E44835" w:rsidP="00E44835">
      <w:pPr>
        <w:jc w:val="center"/>
        <w:rPr>
          <w:lang w:val="es-MX"/>
        </w:rPr>
      </w:pPr>
      <w:r w:rsidRPr="002B181E">
        <w:rPr>
          <w:b/>
          <w:i/>
          <w:lang w:val="es-MX"/>
        </w:rPr>
        <w:t>Figura 1.</w:t>
      </w:r>
      <w:r w:rsidRPr="00FF628E">
        <w:rPr>
          <w:i/>
          <w:lang w:val="es-MX"/>
        </w:rPr>
        <w:t xml:space="preserve"> </w:t>
      </w:r>
      <w:r w:rsidRPr="002B181E">
        <w:rPr>
          <w:lang w:val="es-MX"/>
        </w:rPr>
        <w:t xml:space="preserve">El pie de la figura deberá ir un renglón después de la figura y deberá escribirse en letra Times New </w:t>
      </w:r>
      <w:proofErr w:type="spellStart"/>
      <w:r w:rsidRPr="002B181E">
        <w:rPr>
          <w:lang w:val="es-MX"/>
        </w:rPr>
        <w:t>Roman</w:t>
      </w:r>
      <w:proofErr w:type="spellEnd"/>
      <w:r w:rsidRPr="002B181E">
        <w:rPr>
          <w:lang w:val="es-MX"/>
        </w:rPr>
        <w:t xml:space="preserve"> 12 a espacio sencillo, tipo oración, centrado</w:t>
      </w:r>
      <w:r w:rsidRPr="002B181E">
        <w:rPr>
          <w:i/>
          <w:lang w:val="es-MX"/>
        </w:rPr>
        <w:t>.</w:t>
      </w:r>
    </w:p>
    <w:p w:rsidR="00E44835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Default="00E44835" w:rsidP="00E44835">
      <w:pPr>
        <w:pStyle w:val="Textoindependiente"/>
        <w:jc w:val="both"/>
        <w:rPr>
          <w:szCs w:val="24"/>
        </w:rPr>
      </w:pPr>
      <w:r>
        <w:rPr>
          <w:szCs w:val="24"/>
        </w:rPr>
        <w:t xml:space="preserve">Las tablas deberán presentarse centradas, con todos los bordes, en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12 puntos, con los títulos en negritas y texto centrado en columnas y en filas. El encabezado de las tablas deberá ponerse en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12 puntos, cursivas, a espacio sencillo, tipo oración, centrado.</w:t>
      </w:r>
    </w:p>
    <w:p w:rsidR="00E44835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Pr="002B181E" w:rsidRDefault="00E44835" w:rsidP="00E44835">
      <w:pPr>
        <w:jc w:val="center"/>
        <w:rPr>
          <w:i/>
          <w:color w:val="000000"/>
          <w:lang w:val="es-ES" w:eastAsia="es-ES"/>
        </w:rPr>
      </w:pPr>
      <w:r w:rsidRPr="002B181E">
        <w:rPr>
          <w:b/>
          <w:i/>
          <w:color w:val="000000"/>
          <w:lang w:val="es-MX"/>
        </w:rPr>
        <w:t>Tabla 1.</w:t>
      </w:r>
      <w:r w:rsidRPr="002B181E">
        <w:rPr>
          <w:i/>
          <w:color w:val="000000"/>
          <w:lang w:val="es-MX"/>
        </w:rPr>
        <w:t xml:space="preserve"> </w:t>
      </w:r>
      <w:r w:rsidRPr="002B181E">
        <w:rPr>
          <w:color w:val="000000"/>
          <w:lang w:val="es-MX"/>
        </w:rPr>
        <w:t>El título de esta tabla ejemplifica las instrucciones descritas arriba para el encabezado.</w:t>
      </w:r>
    </w:p>
    <w:p w:rsidR="00E44835" w:rsidRPr="002B181E" w:rsidRDefault="00E44835" w:rsidP="00E44835">
      <w:pPr>
        <w:jc w:val="both"/>
        <w:rPr>
          <w:i/>
          <w:color w:val="00000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83"/>
        <w:gridCol w:w="2257"/>
      </w:tblGrid>
      <w:tr w:rsidR="00E44835" w:rsidRPr="00E612A0" w:rsidTr="00D169AE">
        <w:trPr>
          <w:jc w:val="center"/>
        </w:trPr>
        <w:tc>
          <w:tcPr>
            <w:tcW w:w="2340" w:type="dxa"/>
            <w:shd w:val="clear" w:color="auto" w:fill="auto"/>
          </w:tcPr>
          <w:p w:rsidR="00E44835" w:rsidRPr="00597EB9" w:rsidRDefault="00E44835" w:rsidP="00D169AE">
            <w:pPr>
              <w:jc w:val="center"/>
              <w:rPr>
                <w:b/>
                <w:lang w:val="es-MX"/>
              </w:rPr>
            </w:pPr>
            <w:r w:rsidRPr="00597EB9">
              <w:rPr>
                <w:b/>
                <w:lang w:val="es-MX"/>
              </w:rPr>
              <w:t>Columna de títulos</w:t>
            </w:r>
          </w:p>
        </w:tc>
        <w:tc>
          <w:tcPr>
            <w:tcW w:w="2783" w:type="dxa"/>
            <w:shd w:val="clear" w:color="auto" w:fill="auto"/>
            <w:hideMark/>
          </w:tcPr>
          <w:p w:rsidR="00E44835" w:rsidRPr="00E612A0" w:rsidRDefault="00E44835" w:rsidP="00D169AE">
            <w:pPr>
              <w:jc w:val="center"/>
              <w:rPr>
                <w:b/>
                <w:lang w:val="es-MX"/>
              </w:rPr>
            </w:pPr>
            <w:r w:rsidRPr="00E612A0">
              <w:rPr>
                <w:b/>
                <w:lang w:val="es-MX"/>
              </w:rPr>
              <w:t>Título 1</w:t>
            </w:r>
          </w:p>
        </w:tc>
        <w:tc>
          <w:tcPr>
            <w:tcW w:w="2257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b/>
                <w:lang w:val="es-MX"/>
              </w:rPr>
            </w:pPr>
            <w:r w:rsidRPr="00E612A0">
              <w:rPr>
                <w:b/>
                <w:lang w:val="es-MX"/>
              </w:rPr>
              <w:t>Título 2</w:t>
            </w:r>
          </w:p>
        </w:tc>
      </w:tr>
      <w:tr w:rsidR="00E44835" w:rsidRPr="00E612A0" w:rsidTr="00D169AE">
        <w:trPr>
          <w:jc w:val="center"/>
        </w:trPr>
        <w:tc>
          <w:tcPr>
            <w:tcW w:w="2340" w:type="dxa"/>
            <w:shd w:val="clear" w:color="auto" w:fill="auto"/>
            <w:hideMark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</w:tr>
      <w:tr w:rsidR="00E44835" w:rsidRPr="00E612A0" w:rsidTr="00D169AE">
        <w:trPr>
          <w:jc w:val="center"/>
        </w:trPr>
        <w:tc>
          <w:tcPr>
            <w:tcW w:w="2340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</w:tr>
      <w:tr w:rsidR="00E44835" w:rsidRPr="00E612A0" w:rsidTr="00D169AE">
        <w:trPr>
          <w:jc w:val="center"/>
        </w:trPr>
        <w:tc>
          <w:tcPr>
            <w:tcW w:w="2340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E44835" w:rsidRPr="00E612A0" w:rsidRDefault="00E44835" w:rsidP="00D169AE">
            <w:pPr>
              <w:jc w:val="center"/>
              <w:rPr>
                <w:lang w:val="es-MX"/>
              </w:rPr>
            </w:pPr>
          </w:p>
        </w:tc>
      </w:tr>
    </w:tbl>
    <w:p w:rsidR="00E44835" w:rsidRDefault="00E44835" w:rsidP="00E44835">
      <w:pPr>
        <w:pStyle w:val="Textoindependiente"/>
        <w:jc w:val="right"/>
        <w:rPr>
          <w:szCs w:val="24"/>
        </w:rPr>
      </w:pPr>
      <w:r>
        <w:rPr>
          <w:szCs w:val="24"/>
          <w:highlight w:val="yellow"/>
        </w:rPr>
        <w:t>2</w:t>
      </w:r>
      <w:r w:rsidRPr="00FF628E">
        <w:rPr>
          <w:szCs w:val="24"/>
          <w:highlight w:val="yellow"/>
        </w:rPr>
        <w:t xml:space="preserve"> línea</w:t>
      </w:r>
      <w:r>
        <w:rPr>
          <w:szCs w:val="24"/>
          <w:highlight w:val="yellow"/>
        </w:rPr>
        <w:t>s</w:t>
      </w:r>
      <w:r w:rsidRPr="00FF628E">
        <w:rPr>
          <w:szCs w:val="24"/>
          <w:highlight w:val="yellow"/>
        </w:rPr>
        <w:t xml:space="preserve"> en blanco</w:t>
      </w:r>
    </w:p>
    <w:p w:rsidR="00E44835" w:rsidRPr="00FF628E" w:rsidRDefault="00E44835" w:rsidP="00E44835">
      <w:pPr>
        <w:pStyle w:val="Textoindependiente"/>
        <w:jc w:val="both"/>
        <w:rPr>
          <w:szCs w:val="24"/>
        </w:rPr>
      </w:pPr>
    </w:p>
    <w:p w:rsidR="00E44835" w:rsidRDefault="00E44835" w:rsidP="00E44835">
      <w:pPr>
        <w:pStyle w:val="BodyofPap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4. </w:t>
      </w:r>
      <w:r w:rsidRPr="00597EB9">
        <w:rPr>
          <w:b/>
          <w:sz w:val="24"/>
          <w:szCs w:val="24"/>
          <w:lang w:val="es-MX"/>
        </w:rPr>
        <w:t>CONCLUSIONES</w:t>
      </w:r>
    </w:p>
    <w:p w:rsidR="00E44835" w:rsidRPr="002B181E" w:rsidRDefault="00E44835" w:rsidP="00E44835">
      <w:pPr>
        <w:pStyle w:val="BodyofPaper"/>
        <w:rPr>
          <w:sz w:val="24"/>
          <w:szCs w:val="24"/>
          <w:lang w:val="es-MX"/>
        </w:rPr>
      </w:pPr>
      <w:r w:rsidRPr="002B181E">
        <w:rPr>
          <w:sz w:val="24"/>
          <w:szCs w:val="24"/>
          <w:lang w:val="es-MX"/>
        </w:rPr>
        <w:t>Las conclusiones deberán reflejar el resume</w:t>
      </w:r>
      <w:r w:rsidRPr="00FF628E">
        <w:rPr>
          <w:sz w:val="24"/>
          <w:szCs w:val="24"/>
          <w:lang w:val="es-MX"/>
        </w:rPr>
        <w:t>n de las contribuciones más importantes del trabajo presentado.</w:t>
      </w:r>
      <w:r>
        <w:rPr>
          <w:sz w:val="24"/>
          <w:szCs w:val="24"/>
          <w:lang w:val="es-MX"/>
        </w:rPr>
        <w:t xml:space="preserve"> El formato será el mismo que el cuerpo del manuscrito.</w:t>
      </w:r>
    </w:p>
    <w:p w:rsidR="00E44835" w:rsidRDefault="00E44835" w:rsidP="00E44835">
      <w:pPr>
        <w:pStyle w:val="Textoindependiente"/>
        <w:jc w:val="right"/>
        <w:rPr>
          <w:szCs w:val="24"/>
        </w:rPr>
      </w:pPr>
      <w:r w:rsidRPr="00FF628E">
        <w:rPr>
          <w:szCs w:val="24"/>
          <w:highlight w:val="yellow"/>
        </w:rPr>
        <w:t>1 línea en blanco</w:t>
      </w:r>
    </w:p>
    <w:p w:rsidR="00E44835" w:rsidRPr="002B181E" w:rsidRDefault="00E44835" w:rsidP="00E44835">
      <w:pPr>
        <w:pStyle w:val="BodyofPaper"/>
        <w:rPr>
          <w:b/>
          <w:sz w:val="24"/>
          <w:szCs w:val="24"/>
          <w:lang w:val="es-MX"/>
        </w:rPr>
      </w:pPr>
      <w:r w:rsidRPr="002B181E">
        <w:rPr>
          <w:b/>
          <w:sz w:val="24"/>
          <w:szCs w:val="24"/>
          <w:lang w:val="es-MX"/>
        </w:rPr>
        <w:t xml:space="preserve">AGRADECIMIENTOS </w:t>
      </w:r>
    </w:p>
    <w:p w:rsidR="00E44835" w:rsidRPr="002B181E" w:rsidRDefault="00E44835" w:rsidP="00E44835">
      <w:pPr>
        <w:pStyle w:val="BodyofPaper"/>
        <w:rPr>
          <w:b/>
          <w:sz w:val="24"/>
          <w:szCs w:val="24"/>
          <w:lang w:val="es-MX"/>
        </w:rPr>
      </w:pPr>
      <w:r w:rsidRPr="002B181E">
        <w:rPr>
          <w:sz w:val="24"/>
          <w:szCs w:val="24"/>
          <w:lang w:val="es-MX"/>
        </w:rPr>
        <w:t xml:space="preserve">Este apartado es para reconocer a personas o instituciones que financiaron, asesoraron o auxiliaron la investigación; de las personas se debe indicar la institución donde laboran, así como la forma y medida en que hayan colaborado. </w:t>
      </w:r>
    </w:p>
    <w:p w:rsidR="00E44835" w:rsidRPr="00597EB9" w:rsidRDefault="00E44835" w:rsidP="00E44835">
      <w:pPr>
        <w:pStyle w:val="BodyofPaper"/>
        <w:jc w:val="right"/>
        <w:rPr>
          <w:sz w:val="24"/>
          <w:szCs w:val="24"/>
          <w:lang w:val="es-MX"/>
        </w:rPr>
      </w:pPr>
      <w:r w:rsidRPr="00597EB9">
        <w:rPr>
          <w:sz w:val="24"/>
          <w:szCs w:val="24"/>
          <w:highlight w:val="yellow"/>
          <w:lang w:val="es-MX"/>
        </w:rPr>
        <w:t>1 línea en blanco</w:t>
      </w:r>
    </w:p>
    <w:p w:rsidR="00E44835" w:rsidRPr="00E40F88" w:rsidRDefault="00E44835" w:rsidP="00E44835">
      <w:pPr>
        <w:pStyle w:val="BodyofPaper"/>
        <w:rPr>
          <w:sz w:val="24"/>
          <w:szCs w:val="24"/>
          <w:lang w:val="es-MX"/>
        </w:rPr>
      </w:pPr>
      <w:r w:rsidRPr="002B181E">
        <w:rPr>
          <w:b/>
          <w:sz w:val="24"/>
          <w:szCs w:val="24"/>
          <w:lang w:val="es-MX"/>
        </w:rPr>
        <w:t xml:space="preserve">BIBLIOGRAFÍA </w:t>
      </w:r>
      <w:r w:rsidRPr="00E40F88">
        <w:rPr>
          <w:sz w:val="24"/>
          <w:szCs w:val="24"/>
          <w:lang w:val="es-MX"/>
        </w:rPr>
        <w:t>Las referencias deberán ser citadas en el cuerpo del manuscrito con número, entre corchetes y listadas en la sección de Bibliografía de acuerdo al formato siguiente:</w:t>
      </w:r>
    </w:p>
    <w:p w:rsidR="00E44835" w:rsidRDefault="00E44835" w:rsidP="00E44835">
      <w:pPr>
        <w:pStyle w:val="BodyofPaper"/>
        <w:contextualSpacing/>
        <w:rPr>
          <w:sz w:val="24"/>
          <w:szCs w:val="24"/>
          <w:lang w:val="es-MX"/>
        </w:rPr>
      </w:pPr>
    </w:p>
    <w:p w:rsidR="00E44835" w:rsidRPr="00095EF2" w:rsidRDefault="00E44835" w:rsidP="00E44835">
      <w:pPr>
        <w:pStyle w:val="BodyofPaper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Referencias a artículos.</w:t>
      </w:r>
    </w:p>
    <w:p w:rsidR="00E44835" w:rsidRPr="00095EF2" w:rsidRDefault="00E44835" w:rsidP="00E44835">
      <w:pPr>
        <w:pStyle w:val="BodyofPaper"/>
        <w:rPr>
          <w:sz w:val="24"/>
          <w:szCs w:val="24"/>
          <w:lang w:val="es-MX"/>
        </w:rPr>
      </w:pPr>
      <w:r w:rsidRPr="00095EF2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>jemplo: Aut</w:t>
      </w:r>
      <w:r w:rsidRPr="00095EF2">
        <w:rPr>
          <w:sz w:val="24"/>
          <w:szCs w:val="24"/>
          <w:lang w:val="es-MX"/>
        </w:rPr>
        <w:t xml:space="preserve">or: </w:t>
      </w:r>
      <w:proofErr w:type="spellStart"/>
      <w:r w:rsidRPr="00095EF2">
        <w:rPr>
          <w:sz w:val="24"/>
          <w:szCs w:val="24"/>
          <w:lang w:val="es-MX"/>
        </w:rPr>
        <w:t>Journal</w:t>
      </w:r>
      <w:proofErr w:type="spellEnd"/>
      <w:r w:rsidRPr="00095EF2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año</w:t>
      </w:r>
      <w:r w:rsidRPr="00095EF2">
        <w:rPr>
          <w:sz w:val="24"/>
          <w:szCs w:val="24"/>
          <w:lang w:val="es-MX"/>
        </w:rPr>
        <w:t>, ser., vol., pp.</w:t>
      </w:r>
    </w:p>
    <w:p w:rsidR="00E44835" w:rsidRPr="00095EF2" w:rsidRDefault="00E40F88" w:rsidP="00E44835">
      <w:pPr>
        <w:pStyle w:val="BodyofPap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[1] </w:t>
      </w:r>
      <w:r w:rsidR="00E44835" w:rsidRPr="00095EF2">
        <w:rPr>
          <w:sz w:val="24"/>
          <w:szCs w:val="24"/>
          <w:lang w:val="es-MX"/>
        </w:rPr>
        <w:t xml:space="preserve">R.M. </w:t>
      </w:r>
      <w:proofErr w:type="spellStart"/>
      <w:r w:rsidR="00E44835" w:rsidRPr="00095EF2">
        <w:rPr>
          <w:sz w:val="24"/>
          <w:szCs w:val="24"/>
          <w:lang w:val="es-MX"/>
        </w:rPr>
        <w:t>Horn</w:t>
      </w:r>
      <w:proofErr w:type="spellEnd"/>
      <w:r w:rsidR="00E44835" w:rsidRPr="00095EF2">
        <w:rPr>
          <w:sz w:val="24"/>
          <w:szCs w:val="24"/>
          <w:lang w:val="es-MX"/>
        </w:rPr>
        <w:t xml:space="preserve"> and Robert O. Ritchie: </w:t>
      </w:r>
      <w:proofErr w:type="spellStart"/>
      <w:r w:rsidR="00E44835" w:rsidRPr="00095EF2">
        <w:rPr>
          <w:sz w:val="24"/>
          <w:szCs w:val="24"/>
          <w:lang w:val="es-MX"/>
        </w:rPr>
        <w:t>Metall</w:t>
      </w:r>
      <w:proofErr w:type="spellEnd"/>
      <w:r w:rsidR="00E44835" w:rsidRPr="00095EF2">
        <w:rPr>
          <w:sz w:val="24"/>
          <w:szCs w:val="24"/>
          <w:lang w:val="es-MX"/>
        </w:rPr>
        <w:t xml:space="preserve">. </w:t>
      </w:r>
      <w:proofErr w:type="spellStart"/>
      <w:r w:rsidR="00E44835" w:rsidRPr="00095EF2">
        <w:rPr>
          <w:sz w:val="24"/>
          <w:szCs w:val="24"/>
          <w:lang w:val="es-MX"/>
        </w:rPr>
        <w:t>Trans</w:t>
      </w:r>
      <w:proofErr w:type="spellEnd"/>
      <w:r w:rsidR="00E44835" w:rsidRPr="00095EF2">
        <w:rPr>
          <w:sz w:val="24"/>
          <w:szCs w:val="24"/>
          <w:lang w:val="es-MX"/>
        </w:rPr>
        <w:t>. A, 1978, vol. 9A, pp. 1039-53.</w:t>
      </w:r>
    </w:p>
    <w:p w:rsidR="00E44835" w:rsidRPr="00095EF2" w:rsidRDefault="00E44835" w:rsidP="00E44835">
      <w:pPr>
        <w:pStyle w:val="BodyofPaper"/>
        <w:contextualSpacing/>
        <w:rPr>
          <w:sz w:val="24"/>
          <w:szCs w:val="24"/>
          <w:lang w:val="es-MX"/>
        </w:rPr>
      </w:pPr>
    </w:p>
    <w:p w:rsidR="00E44835" w:rsidRPr="00095EF2" w:rsidRDefault="00E44835" w:rsidP="00E44835">
      <w:pPr>
        <w:pStyle w:val="BodyofPaper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Referencias a libros.</w:t>
      </w:r>
    </w:p>
    <w:p w:rsidR="00E44835" w:rsidRPr="00095EF2" w:rsidRDefault="00E44835" w:rsidP="00E44835">
      <w:pPr>
        <w:pStyle w:val="BodyofPaper"/>
        <w:rPr>
          <w:sz w:val="24"/>
          <w:szCs w:val="24"/>
          <w:lang w:val="es-MX"/>
        </w:rPr>
      </w:pPr>
      <w:r w:rsidRPr="00095EF2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>jemplo: Aut</w:t>
      </w:r>
      <w:r w:rsidRPr="00095EF2">
        <w:rPr>
          <w:sz w:val="24"/>
          <w:szCs w:val="24"/>
          <w:lang w:val="es-MX"/>
        </w:rPr>
        <w:t xml:space="preserve">or: </w:t>
      </w:r>
      <w:r>
        <w:rPr>
          <w:sz w:val="24"/>
          <w:szCs w:val="24"/>
          <w:lang w:val="es-MX"/>
        </w:rPr>
        <w:t>libro, edición</w:t>
      </w:r>
      <w:r w:rsidRPr="00095EF2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editorial</w:t>
      </w:r>
      <w:r w:rsidRPr="00095EF2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lugar</w:t>
      </w:r>
      <w:r w:rsidRPr="00095EF2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fecha, páginas</w:t>
      </w:r>
      <w:r w:rsidRPr="00095EF2">
        <w:rPr>
          <w:sz w:val="24"/>
          <w:szCs w:val="24"/>
          <w:lang w:val="es-MX"/>
        </w:rPr>
        <w:t>.</w:t>
      </w:r>
    </w:p>
    <w:p w:rsidR="00E44835" w:rsidRPr="00095EF2" w:rsidRDefault="00E40F88" w:rsidP="00E44835">
      <w:pPr>
        <w:pStyle w:val="BodyofPap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[2] </w:t>
      </w:r>
      <w:r w:rsidR="00E44835" w:rsidRPr="00095EF2">
        <w:rPr>
          <w:sz w:val="24"/>
          <w:szCs w:val="24"/>
          <w:lang w:val="es-MX"/>
        </w:rPr>
        <w:t xml:space="preserve">George E. </w:t>
      </w:r>
      <w:proofErr w:type="spellStart"/>
      <w:r w:rsidR="00E44835" w:rsidRPr="00095EF2">
        <w:rPr>
          <w:sz w:val="24"/>
          <w:szCs w:val="24"/>
          <w:lang w:val="es-MX"/>
        </w:rPr>
        <w:t>Dieter</w:t>
      </w:r>
      <w:proofErr w:type="spellEnd"/>
      <w:r w:rsidR="00E44835" w:rsidRPr="00095EF2">
        <w:rPr>
          <w:sz w:val="24"/>
          <w:szCs w:val="24"/>
          <w:lang w:val="es-MX"/>
        </w:rPr>
        <w:t xml:space="preserve">: </w:t>
      </w:r>
      <w:proofErr w:type="spellStart"/>
      <w:r w:rsidR="00E44835" w:rsidRPr="00095EF2">
        <w:rPr>
          <w:sz w:val="24"/>
          <w:szCs w:val="24"/>
          <w:lang w:val="es-MX"/>
        </w:rPr>
        <w:t>Mechanical</w:t>
      </w:r>
      <w:proofErr w:type="spellEnd"/>
      <w:r w:rsidR="00E44835" w:rsidRPr="00095EF2">
        <w:rPr>
          <w:sz w:val="24"/>
          <w:szCs w:val="24"/>
          <w:lang w:val="es-MX"/>
        </w:rPr>
        <w:t xml:space="preserve"> </w:t>
      </w:r>
      <w:proofErr w:type="spellStart"/>
      <w:r w:rsidR="00E44835" w:rsidRPr="00095EF2">
        <w:rPr>
          <w:sz w:val="24"/>
          <w:szCs w:val="24"/>
          <w:lang w:val="es-MX"/>
        </w:rPr>
        <w:t>Metallurgy</w:t>
      </w:r>
      <w:proofErr w:type="spellEnd"/>
      <w:r w:rsidR="00E44835" w:rsidRPr="00095EF2">
        <w:rPr>
          <w:sz w:val="24"/>
          <w:szCs w:val="24"/>
          <w:lang w:val="es-MX"/>
        </w:rPr>
        <w:t>, 2nd ed., McGraw-Hill Book Co., New York, NY, 1976, pp. 160–65.</w:t>
      </w:r>
    </w:p>
    <w:p w:rsidR="00E44835" w:rsidRPr="00095EF2" w:rsidRDefault="00E44835" w:rsidP="00E44835">
      <w:pPr>
        <w:pStyle w:val="BodyofPaper"/>
        <w:rPr>
          <w:sz w:val="24"/>
          <w:szCs w:val="24"/>
          <w:lang w:val="es-MX"/>
        </w:rPr>
      </w:pPr>
    </w:p>
    <w:p w:rsidR="00E44835" w:rsidRPr="00095EF2" w:rsidRDefault="00E44835" w:rsidP="00E44835">
      <w:pPr>
        <w:pStyle w:val="BodyofPap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Referencias a una </w:t>
      </w:r>
      <w:r w:rsidRPr="00095EF2">
        <w:rPr>
          <w:sz w:val="24"/>
          <w:szCs w:val="24"/>
          <w:lang w:val="es-MX"/>
        </w:rPr>
        <w:t xml:space="preserve"> ‘‘</w:t>
      </w:r>
      <w:r>
        <w:rPr>
          <w:sz w:val="24"/>
          <w:szCs w:val="24"/>
          <w:lang w:val="es-MX"/>
        </w:rPr>
        <w:t xml:space="preserve">comunicación privada” </w:t>
      </w:r>
      <w:r w:rsidRPr="00095EF2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o</w:t>
      </w:r>
      <w:r w:rsidRPr="00095EF2">
        <w:rPr>
          <w:sz w:val="24"/>
          <w:szCs w:val="24"/>
          <w:lang w:val="es-MX"/>
        </w:rPr>
        <w:t xml:space="preserve"> ‘‘</w:t>
      </w:r>
      <w:r>
        <w:rPr>
          <w:sz w:val="24"/>
          <w:szCs w:val="24"/>
          <w:lang w:val="es-MX"/>
        </w:rPr>
        <w:t>investigación no publicada”</w:t>
      </w:r>
      <w:r w:rsidRPr="00095EF2">
        <w:rPr>
          <w:sz w:val="24"/>
          <w:szCs w:val="24"/>
          <w:lang w:val="es-MX"/>
        </w:rPr>
        <w:t xml:space="preserve"> </w:t>
      </w:r>
    </w:p>
    <w:p w:rsidR="00E44835" w:rsidRPr="00095EF2" w:rsidRDefault="00E40F88" w:rsidP="00E44835">
      <w:pPr>
        <w:pStyle w:val="BodyofPap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[3] </w:t>
      </w:r>
      <w:bookmarkStart w:id="0" w:name="_GoBack"/>
      <w:bookmarkEnd w:id="0"/>
      <w:r w:rsidR="00E44835" w:rsidRPr="00095EF2">
        <w:rPr>
          <w:sz w:val="24"/>
          <w:szCs w:val="24"/>
          <w:lang w:val="es-MX"/>
        </w:rPr>
        <w:t>E</w:t>
      </w:r>
      <w:r w:rsidR="00E44835">
        <w:rPr>
          <w:sz w:val="24"/>
          <w:szCs w:val="24"/>
          <w:lang w:val="es-MX"/>
        </w:rPr>
        <w:t>jemplo</w:t>
      </w:r>
      <w:r w:rsidR="00E44835" w:rsidRPr="00095EF2">
        <w:rPr>
          <w:sz w:val="24"/>
          <w:szCs w:val="24"/>
          <w:lang w:val="es-MX"/>
        </w:rPr>
        <w:t xml:space="preserve">: J.J. </w:t>
      </w:r>
      <w:proofErr w:type="spellStart"/>
      <w:r w:rsidR="00E44835" w:rsidRPr="00095EF2">
        <w:rPr>
          <w:sz w:val="24"/>
          <w:szCs w:val="24"/>
          <w:lang w:val="es-MX"/>
        </w:rPr>
        <w:t>Doe</w:t>
      </w:r>
      <w:proofErr w:type="spellEnd"/>
      <w:r w:rsidR="00E44835" w:rsidRPr="00095EF2">
        <w:rPr>
          <w:sz w:val="24"/>
          <w:szCs w:val="24"/>
          <w:lang w:val="es-MX"/>
        </w:rPr>
        <w:t xml:space="preserve">: AAA Company, Washington, DC, </w:t>
      </w:r>
      <w:r w:rsidR="00E44835">
        <w:rPr>
          <w:sz w:val="24"/>
          <w:szCs w:val="24"/>
          <w:lang w:val="es-MX"/>
        </w:rPr>
        <w:t>investigación no publicada</w:t>
      </w:r>
      <w:r w:rsidR="00E44835" w:rsidRPr="00095EF2">
        <w:rPr>
          <w:sz w:val="24"/>
          <w:szCs w:val="24"/>
          <w:lang w:val="es-MX"/>
        </w:rPr>
        <w:t>, 2004.</w:t>
      </w:r>
    </w:p>
    <w:p w:rsidR="00D52A11" w:rsidRPr="00E44835" w:rsidRDefault="00D52A11" w:rsidP="00E44835"/>
    <w:sectPr w:rsidR="00D52A11" w:rsidRPr="00E44835" w:rsidSect="00052B8F">
      <w:headerReference w:type="default" r:id="rId11"/>
      <w:footerReference w:type="default" r:id="rId12"/>
      <w:pgSz w:w="12240" w:h="15840" w:code="1"/>
      <w:pgMar w:top="1418" w:right="1418" w:bottom="1418" w:left="1418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79" w:rsidRDefault="00A93879">
      <w:r>
        <w:separator/>
      </w:r>
    </w:p>
  </w:endnote>
  <w:endnote w:type="continuationSeparator" w:id="0">
    <w:p w:rsidR="00A93879" w:rsidRDefault="00A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14" w:rsidRPr="004519FB" w:rsidRDefault="00DB5E14">
    <w:pPr>
      <w:pStyle w:val="Piedepgina"/>
      <w:jc w:val="center"/>
      <w:rPr>
        <w:rFonts w:ascii="Arial" w:hAnsi="Arial" w:cs="Arial"/>
        <w:i/>
        <w:sz w:val="20"/>
        <w:szCs w:val="20"/>
      </w:rPr>
    </w:pPr>
  </w:p>
  <w:p w:rsidR="00052B8F" w:rsidRPr="00052B8F" w:rsidRDefault="00052B8F" w:rsidP="00052B8F">
    <w:pPr>
      <w:pStyle w:val="Encabezado"/>
      <w:jc w:val="center"/>
      <w:rPr>
        <w:rFonts w:ascii="Arial Narrow" w:hAnsi="Arial Narrow"/>
        <w:lang w:val="es-MX"/>
      </w:rPr>
    </w:pPr>
    <w:proofErr w:type="spellStart"/>
    <w:r w:rsidRPr="00052B8F">
      <w:rPr>
        <w:rFonts w:ascii="Arial Narrow" w:hAnsi="Arial Narrow"/>
        <w:lang w:val="es-MX"/>
      </w:rPr>
      <w:t>AACTyM</w:t>
    </w:r>
    <w:proofErr w:type="spellEnd"/>
    <w:r w:rsidRPr="00052B8F">
      <w:rPr>
        <w:rFonts w:ascii="Arial Narrow" w:hAnsi="Arial Narrow"/>
        <w:lang w:val="es-MX"/>
      </w:rPr>
      <w:t>-Universidad Autónoma del Estado de Hidalgo</w:t>
    </w:r>
    <w:r w:rsidRPr="00052B8F">
      <w:rPr>
        <w:rFonts w:ascii="Arial Narrow" w:hAnsi="Arial Narrow"/>
        <w:lang w:val="es-MX"/>
      </w:rPr>
      <w:tab/>
      <w:t>ISSN: 2395-8405</w:t>
    </w:r>
  </w:p>
  <w:p w:rsidR="00DB5E14" w:rsidRPr="00052B8F" w:rsidRDefault="00DB5E1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79" w:rsidRDefault="00A93879">
      <w:r>
        <w:separator/>
      </w:r>
    </w:p>
  </w:footnote>
  <w:footnote w:type="continuationSeparator" w:id="0">
    <w:p w:rsidR="00A93879" w:rsidRDefault="00A9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8F" w:rsidRPr="00052B8F" w:rsidRDefault="00E44835" w:rsidP="00052B8F">
    <w:pPr>
      <w:pStyle w:val="Encabezado"/>
      <w:jc w:val="center"/>
      <w:rPr>
        <w:rFonts w:ascii="Arial Narrow" w:hAnsi="Arial Narrow"/>
        <w:color w:val="C00000"/>
        <w:sz w:val="22"/>
        <w:szCs w:val="22"/>
        <w:lang w:val="es-MX"/>
      </w:rPr>
    </w:pPr>
    <w:r w:rsidRPr="00052B8F">
      <w:rPr>
        <w:rFonts w:ascii="Arial Narrow" w:hAnsi="Arial Narrow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-536575</wp:posOffset>
              </wp:positionV>
              <wp:extent cx="6527800" cy="804545"/>
              <wp:effectExtent l="0" t="0" r="25400" b="14605"/>
              <wp:wrapNone/>
              <wp:docPr id="272" name="27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27800" cy="804545"/>
                        <a:chOff x="0" y="0"/>
                        <a:chExt cx="7281545" cy="804673"/>
                      </a:xfrm>
                    </wpg:grpSpPr>
                    <wps:wsp>
                      <wps:cNvPr id="2" name="AutoShape 1"/>
                      <wps:cNvCnPr>
                        <a:cxnSpLocks noChangeShapeType="1"/>
                      </wps:cNvCnPr>
                      <wps:spPr bwMode="auto">
                        <a:xfrm flipV="1">
                          <a:off x="0" y="804672"/>
                          <a:ext cx="7281545" cy="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  <wps:wsp>
                      <wps:cNvPr id="271" name="271 Conector recto"/>
                      <wps:cNvCnPr/>
                      <wps:spPr>
                        <a:xfrm flipV="1">
                          <a:off x="7278624" y="0"/>
                          <a:ext cx="0" cy="80467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E697D" id="272 Grupo" o:spid="_x0000_s1026" style="position:absolute;margin-left:8.4pt;margin-top:-42.25pt;width:514pt;height:63.35pt;z-index:251657728" coordsize="72815,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top:8046;width:728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2wMMAAADaAAAADwAAAGRycy9kb3ducmV2LnhtbESPQWsCMRSE70L/Q3gFL9LN6qHI1qyI&#10;UKh66tri9ZE8d1c3L0sSdfXXN4VCj8PMfMMsloPtxJV8aB0rmGY5CGLtTMu1gq/9+8scRIjIBjvH&#10;pOBOAZbl02iBhXE3/qRrFWuRIBwKVNDE2BdSBt2QxZC5njh5R+ctxiR9LY3HW4LbTs7y/FVabDkt&#10;NNjTuiF9ri5Wwbezj91WV3K7eZzWG38Pk8NBKzV+HlZvICIN8T/81/4wCmbweyXdAF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bNsDDAAAA2gAAAA8AAAAAAAAAAAAA&#10;AAAAoQIAAGRycy9kb3ducmV2LnhtbFBLBQYAAAAABAAEAPkAAACRAwAAAAA=&#10;" strokecolor="#be4b48" strokeweight="1pt"/>
              <v:line id="271 Conector recto" o:spid="_x0000_s1028" style="position:absolute;flip:y;visibility:visible;mso-wrap-style:square" from="72786,0" to="72786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G4eMQAAADcAAAADwAAAGRycy9kb3ducmV2LnhtbESPQWvCQBSE74L/YXmCF6kbPVRJ3QQR&#10;G3oq1Baht0f2NQlm36bZZ0z/fbdQ8DjMzDfMLh9dqwbqQ+PZwGqZgCIuvW24MvDx/vywBRUE2WLr&#10;mQz8UIA8m052mFp/4zcaTlKpCOGQooFapEu1DmVNDsPSd8TR+/K9Q4myr7Tt8RbhrtXrJHnUDhuO&#10;CzV2dKipvJyuzgAOn0e7sIW87nVVnL+Pjp0Uxsxn4/4JlNAo9/B/+8UaWG9W8HcmHgGd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bh4xAAAANwAAAAPAAAAAAAAAAAA&#10;AAAAAKECAABkcnMvZG93bnJldi54bWxQSwUGAAAAAAQABAD5AAAAkgMAAAAA&#10;" strokecolor="#c00000" strokeweight="1pt"/>
            </v:group>
          </w:pict>
        </mc:Fallback>
      </mc:AlternateContent>
    </w:r>
    <w:r w:rsidR="00625251">
      <w:rPr>
        <w:rFonts w:ascii="Arial Narrow" w:hAnsi="Arial Narrow"/>
        <w:b/>
        <w:bCs/>
        <w:smallCaps/>
        <w:lang w:val="es-MX"/>
      </w:rPr>
      <w:t xml:space="preserve"> </w:t>
    </w:r>
    <w:r w:rsidR="00052B8F" w:rsidRPr="00052B8F">
      <w:rPr>
        <w:rFonts w:ascii="Arial Narrow" w:hAnsi="Arial Narrow"/>
        <w:b/>
        <w:bCs/>
        <w:smallCaps/>
        <w:lang w:val="es-MX"/>
      </w:rPr>
      <w:t xml:space="preserve">Tópicos de Investigación en Ciencias de la Tierra y Materiales                  </w:t>
    </w:r>
    <w:r w:rsidR="00052B8F">
      <w:rPr>
        <w:rFonts w:ascii="Arial Narrow" w:hAnsi="Arial Narrow"/>
        <w:b/>
        <w:bCs/>
        <w:smallCaps/>
        <w:lang w:val="es-MX"/>
      </w:rPr>
      <w:tab/>
    </w:r>
    <w:r w:rsidR="00052B8F" w:rsidRPr="00052B8F">
      <w:rPr>
        <w:rFonts w:ascii="Arial Narrow" w:hAnsi="Arial Narrow"/>
        <w:b/>
        <w:bCs/>
        <w:smallCaps/>
        <w:lang w:val="es-MX"/>
      </w:rPr>
      <w:t xml:space="preserve"> </w:t>
    </w:r>
    <w:proofErr w:type="spellStart"/>
    <w:r w:rsidR="00052B8F" w:rsidRPr="00052B8F">
      <w:rPr>
        <w:rFonts w:ascii="Arial Narrow" w:hAnsi="Arial Narrow"/>
        <w:b/>
        <w:bCs/>
        <w:smallCaps/>
        <w:lang w:val="es-MX"/>
      </w:rPr>
      <w:t>Vol</w:t>
    </w:r>
    <w:proofErr w:type="spellEnd"/>
    <w:r w:rsidR="00052B8F" w:rsidRPr="00052B8F">
      <w:rPr>
        <w:rFonts w:ascii="Arial Narrow" w:hAnsi="Arial Narrow"/>
        <w:b/>
        <w:bCs/>
        <w:smallCaps/>
        <w:lang w:val="es-MX"/>
      </w:rPr>
      <w:t xml:space="preserve"> </w:t>
    </w:r>
    <w:r w:rsidR="00052B8F">
      <w:rPr>
        <w:rFonts w:ascii="Arial Narrow" w:hAnsi="Arial Narrow"/>
        <w:b/>
        <w:bCs/>
        <w:smallCaps/>
        <w:lang w:val="es-MX"/>
      </w:rPr>
      <w:t xml:space="preserve">4 </w:t>
    </w:r>
    <w:r w:rsidR="00052B8F" w:rsidRPr="00052B8F">
      <w:rPr>
        <w:rFonts w:ascii="Arial Narrow" w:hAnsi="Arial Narrow"/>
        <w:b/>
        <w:bCs/>
        <w:smallCaps/>
        <w:lang w:val="es-MX"/>
      </w:rPr>
      <w:t>(201</w:t>
    </w:r>
    <w:r w:rsidR="00052B8F">
      <w:rPr>
        <w:rFonts w:ascii="Arial Narrow" w:hAnsi="Arial Narrow"/>
        <w:b/>
        <w:bCs/>
        <w:smallCaps/>
        <w:lang w:val="es-MX"/>
      </w:rPr>
      <w:t>7</w:t>
    </w:r>
    <w:r w:rsidR="00052B8F" w:rsidRPr="00052B8F">
      <w:rPr>
        <w:rFonts w:ascii="Arial Narrow" w:hAnsi="Arial Narrow"/>
        <w:b/>
        <w:bCs/>
        <w:smallCaps/>
        <w:lang w:val="es-MX"/>
      </w:rPr>
      <w:t>)</w:t>
    </w:r>
  </w:p>
  <w:p w:rsidR="000341A4" w:rsidRPr="00052B8F" w:rsidRDefault="000341A4" w:rsidP="00052B8F">
    <w:pPr>
      <w:pStyle w:val="Encabezado"/>
      <w:rPr>
        <w:rFonts w:ascii="Arial Narrow" w:hAnsi="Arial Narrow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0E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F207D"/>
    <w:multiLevelType w:val="hybridMultilevel"/>
    <w:tmpl w:val="CBD09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216"/>
    <w:multiLevelType w:val="hybridMultilevel"/>
    <w:tmpl w:val="92F2C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91"/>
    <w:rsid w:val="000341A4"/>
    <w:rsid w:val="00052B8F"/>
    <w:rsid w:val="000D549C"/>
    <w:rsid w:val="000E7A46"/>
    <w:rsid w:val="001A1DFE"/>
    <w:rsid w:val="001F1A0B"/>
    <w:rsid w:val="002249BA"/>
    <w:rsid w:val="00290531"/>
    <w:rsid w:val="002B0708"/>
    <w:rsid w:val="002E4C33"/>
    <w:rsid w:val="002F4413"/>
    <w:rsid w:val="00332C81"/>
    <w:rsid w:val="00362364"/>
    <w:rsid w:val="00367CC2"/>
    <w:rsid w:val="00372C87"/>
    <w:rsid w:val="003752A2"/>
    <w:rsid w:val="00377BF9"/>
    <w:rsid w:val="003908E8"/>
    <w:rsid w:val="003B6584"/>
    <w:rsid w:val="003F43D1"/>
    <w:rsid w:val="003F6315"/>
    <w:rsid w:val="00447213"/>
    <w:rsid w:val="004519FB"/>
    <w:rsid w:val="00462F47"/>
    <w:rsid w:val="00491FB1"/>
    <w:rsid w:val="004A087F"/>
    <w:rsid w:val="0052286D"/>
    <w:rsid w:val="00546DE4"/>
    <w:rsid w:val="00551D6E"/>
    <w:rsid w:val="005609D7"/>
    <w:rsid w:val="00590243"/>
    <w:rsid w:val="005A1732"/>
    <w:rsid w:val="005A282E"/>
    <w:rsid w:val="005A2F03"/>
    <w:rsid w:val="005E5FAE"/>
    <w:rsid w:val="0061677F"/>
    <w:rsid w:val="00625251"/>
    <w:rsid w:val="006418A1"/>
    <w:rsid w:val="00643C18"/>
    <w:rsid w:val="00644E11"/>
    <w:rsid w:val="0066266E"/>
    <w:rsid w:val="006927D3"/>
    <w:rsid w:val="006D6684"/>
    <w:rsid w:val="006E16C0"/>
    <w:rsid w:val="006E3715"/>
    <w:rsid w:val="00715427"/>
    <w:rsid w:val="0071590F"/>
    <w:rsid w:val="0073328E"/>
    <w:rsid w:val="00752157"/>
    <w:rsid w:val="007778F5"/>
    <w:rsid w:val="007C16C2"/>
    <w:rsid w:val="007C2DBB"/>
    <w:rsid w:val="007E7910"/>
    <w:rsid w:val="00855243"/>
    <w:rsid w:val="00860EB6"/>
    <w:rsid w:val="00870B48"/>
    <w:rsid w:val="008814D0"/>
    <w:rsid w:val="00897219"/>
    <w:rsid w:val="008A4C3F"/>
    <w:rsid w:val="009110E4"/>
    <w:rsid w:val="00946AF5"/>
    <w:rsid w:val="00955D1E"/>
    <w:rsid w:val="0097467D"/>
    <w:rsid w:val="00976D6A"/>
    <w:rsid w:val="009C45F7"/>
    <w:rsid w:val="009E2E86"/>
    <w:rsid w:val="009E4F5A"/>
    <w:rsid w:val="009E62A6"/>
    <w:rsid w:val="00A21465"/>
    <w:rsid w:val="00A2419F"/>
    <w:rsid w:val="00A36151"/>
    <w:rsid w:val="00A531D3"/>
    <w:rsid w:val="00A631AD"/>
    <w:rsid w:val="00A82871"/>
    <w:rsid w:val="00A87997"/>
    <w:rsid w:val="00A93879"/>
    <w:rsid w:val="00AA208C"/>
    <w:rsid w:val="00AB5740"/>
    <w:rsid w:val="00AD11E5"/>
    <w:rsid w:val="00AE624F"/>
    <w:rsid w:val="00AF215C"/>
    <w:rsid w:val="00B375B2"/>
    <w:rsid w:val="00B44C74"/>
    <w:rsid w:val="00B52A90"/>
    <w:rsid w:val="00B860A5"/>
    <w:rsid w:val="00BC4483"/>
    <w:rsid w:val="00BD75E1"/>
    <w:rsid w:val="00BF4872"/>
    <w:rsid w:val="00C662E5"/>
    <w:rsid w:val="00C97046"/>
    <w:rsid w:val="00CF0675"/>
    <w:rsid w:val="00CF297E"/>
    <w:rsid w:val="00CF5A99"/>
    <w:rsid w:val="00D01985"/>
    <w:rsid w:val="00D103BE"/>
    <w:rsid w:val="00D230A7"/>
    <w:rsid w:val="00D30103"/>
    <w:rsid w:val="00D52A11"/>
    <w:rsid w:val="00D7721B"/>
    <w:rsid w:val="00DB076C"/>
    <w:rsid w:val="00DB5E14"/>
    <w:rsid w:val="00DC2EB4"/>
    <w:rsid w:val="00DE53D8"/>
    <w:rsid w:val="00E03DA1"/>
    <w:rsid w:val="00E13DB2"/>
    <w:rsid w:val="00E40F88"/>
    <w:rsid w:val="00E44835"/>
    <w:rsid w:val="00E51B5B"/>
    <w:rsid w:val="00E67F1E"/>
    <w:rsid w:val="00EC37FE"/>
    <w:rsid w:val="00ED619D"/>
    <w:rsid w:val="00EF0B79"/>
    <w:rsid w:val="00F10CD8"/>
    <w:rsid w:val="00F10F0C"/>
    <w:rsid w:val="00F1577F"/>
    <w:rsid w:val="00F36497"/>
    <w:rsid w:val="00F7602F"/>
    <w:rsid w:val="00FA6EF2"/>
    <w:rsid w:val="00FF02B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1D771EB-75DB-464B-AF7A-5CF6EC1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ítulo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link w:val="EncabezadoCar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34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styleId="Refdecomentario">
    <w:name w:val="annotation reference"/>
    <w:rsid w:val="006626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266E"/>
    <w:rPr>
      <w:sz w:val="20"/>
      <w:szCs w:val="20"/>
    </w:rPr>
  </w:style>
  <w:style w:type="character" w:customStyle="1" w:styleId="TextocomentarioCar">
    <w:name w:val="Texto comentario Car"/>
    <w:link w:val="Textocomentario"/>
    <w:rsid w:val="0066266E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266E"/>
    <w:rPr>
      <w:b/>
      <w:bCs/>
    </w:rPr>
  </w:style>
  <w:style w:type="character" w:customStyle="1" w:styleId="AsuntodelcomentarioCar">
    <w:name w:val="Asunto del comentario Car"/>
    <w:link w:val="Asuntodelcomentario"/>
    <w:rsid w:val="0066266E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66266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66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6266E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link w:val="Encabezado"/>
    <w:rsid w:val="00052B8F"/>
    <w:rPr>
      <w:sz w:val="24"/>
      <w:szCs w:val="24"/>
      <w:lang w:val="en-US" w:eastAsia="en-US"/>
    </w:rPr>
  </w:style>
  <w:style w:type="paragraph" w:customStyle="1" w:styleId="Default">
    <w:name w:val="Default"/>
    <w:rsid w:val="003F4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no@uaeh.edu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morales@uaeh.edu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A9AAF-EFD6-469A-9780-70B5C480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subject/>
  <dc:creator>Amalia Martínez García</dc:creator>
  <cp:keywords/>
  <cp:lastModifiedBy>Francisco Raúl Barrientos Hernández</cp:lastModifiedBy>
  <cp:revision>2</cp:revision>
  <cp:lastPrinted>2008-01-24T15:52:00Z</cp:lastPrinted>
  <dcterms:created xsi:type="dcterms:W3CDTF">2017-05-23T21:16:00Z</dcterms:created>
  <dcterms:modified xsi:type="dcterms:W3CDTF">2017-05-23T21:16:00Z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1722284335</vt:i4>
  </property>
  <property fmtid="{D5CDD505-2E9C-101B-9397-08002B2CF9AE}" pid="3" name="_EmailSubject">
    <vt:lpwstr>formatos de resumen y extenso</vt:lpwstr>
  </property>
  <property fmtid="{D5CDD505-2E9C-101B-9397-08002B2CF9AE}" pid="4" name="_AuthorEmail">
    <vt:lpwstr>csolano@cio.mx</vt:lpwstr>
  </property>
  <property fmtid="{D5CDD505-2E9C-101B-9397-08002B2CF9AE}" pid="5" name="_AuthorEmailDisplayName">
    <vt:lpwstr>Cristina Elizabeth Solano Sosa</vt:lpwstr>
  </property>
  <property fmtid="{D5CDD505-2E9C-101B-9397-08002B2CF9AE}" pid="6" name="_PreviousAdHocReviewCycleID">
    <vt:i4>-535879260</vt:i4>
  </property>
  <property fmtid="{D5CDD505-2E9C-101B-9397-08002B2CF9AE}" pid="7" name="_ReviewingToolsShownOnce">
    <vt:lpwstr/>
  </property>
</Properties>
</file>