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rial" w:cs="Arial" w:eastAsia="Arial" w:hAnsi="Arial"/>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95251</wp:posOffset>
                </wp:positionH>
                <wp:positionV relativeFrom="paragraph">
                  <wp:posOffset>0</wp:posOffset>
                </wp:positionV>
                <wp:extent cx="4430078" cy="467143"/>
                <wp:effectExtent b="0" l="0" r="0" t="0"/>
                <wp:wrapNone/>
                <wp:docPr id="2" name=""/>
                <a:graphic>
                  <a:graphicData uri="http://schemas.microsoft.com/office/word/2010/wordprocessingShape">
                    <wps:wsp>
                      <wps:cNvSpPr/>
                      <wps:cNvPr id="5" name="Shape 5"/>
                      <wps:spPr>
                        <a:xfrm>
                          <a:off x="2430080" y="3419955"/>
                          <a:ext cx="5831840" cy="72009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Noto Sans" w:cs="Noto Sans" w:eastAsia="Noto Sans" w:hAnsi="Noto Sans"/>
                                <w:b w:val="1"/>
                                <w:i w:val="0"/>
                                <w:smallCaps w:val="0"/>
                                <w:strike w:val="0"/>
                                <w:color w:val="000000"/>
                                <w:sz w:val="20"/>
                                <w:vertAlign w:val="baseline"/>
                              </w:rPr>
                              <w:t xml:space="preserve">(Formato de solicitud de transferencia de recursos de Gasto Corriente)</w:t>
                            </w:r>
                          </w:p>
                          <w:p w:rsidR="00000000" w:rsidDel="00000000" w:rsidP="00000000" w:rsidRDefault="00000000" w:rsidRPr="00000000">
                            <w:pPr>
                              <w:spacing w:after="0" w:before="0" w:line="240"/>
                              <w:ind w:left="-850.9999847412109" w:right="0" w:firstLine="0"/>
                              <w:jc w:val="center"/>
                              <w:textDirection w:val="btLr"/>
                            </w:pPr>
                            <w:r w:rsidDel="00000000" w:rsidR="00000000" w:rsidRPr="00000000">
                              <w:rPr>
                                <w:rFonts w:ascii="Noto Sans" w:cs="Noto Sans" w:eastAsia="Noto Sans" w:hAnsi="Noto Sans"/>
                                <w:b w:val="0"/>
                                <w:i w:val="0"/>
                                <w:smallCaps w:val="0"/>
                                <w:strike w:val="0"/>
                                <w:color w:val="000000"/>
                                <w:sz w:val="20"/>
                                <w:vertAlign w:val="baseline"/>
                              </w:rPr>
                            </w:r>
                          </w:p>
                          <w:p w:rsidR="00000000" w:rsidDel="00000000" w:rsidP="00000000" w:rsidRDefault="00000000" w:rsidRPr="00000000">
                            <w:pPr>
                              <w:spacing w:after="0" w:before="0" w:line="240"/>
                              <w:ind w:left="-850.9999847412109" w:right="0" w:firstLine="0"/>
                              <w:jc w:val="center"/>
                              <w:textDirection w:val="btLr"/>
                            </w:pPr>
                            <w:r w:rsidDel="00000000" w:rsidR="00000000" w:rsidRPr="00000000">
                              <w:rPr>
                                <w:rFonts w:ascii="Noto Sans" w:cs="Noto Sans" w:eastAsia="Noto Sans" w:hAnsi="Noto Sans"/>
                                <w:b w:val="0"/>
                                <w:i w:val="0"/>
                                <w:smallCaps w:val="0"/>
                                <w:strike w:val="0"/>
                                <w:color w:val="000000"/>
                                <w:sz w:val="8"/>
                                <w:vertAlign w:val="baseline"/>
                              </w:rPr>
                            </w:r>
                            <w:r w:rsidDel="00000000" w:rsidR="00000000" w:rsidRPr="00000000">
                              <w:rPr>
                                <w:rFonts w:ascii="Noto Sans" w:cs="Noto Sans" w:eastAsia="Noto Sans" w:hAnsi="Noto Sans"/>
                                <w:b w:val="1"/>
                                <w:i w:val="0"/>
                                <w:smallCaps w:val="0"/>
                                <w:strike w:val="0"/>
                                <w:color w:val="000000"/>
                                <w:sz w:val="20"/>
                                <w:vertAlign w:val="baseline"/>
                              </w:rPr>
                              <w:t xml:space="preserve">HOJA MEMBRETADA DE LA INSTITUCIÓN BENEFICIARIA</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to Sans" w:cs="Noto Sans" w:eastAsia="Noto Sans" w:hAnsi="Noto Sans"/>
                                <w:b w:val="0"/>
                                <w:i w:val="0"/>
                                <w:smallCaps w:val="0"/>
                                <w:strike w:val="0"/>
                                <w:color w:val="000000"/>
                                <w:sz w:val="20"/>
                                <w:vertAlign w:val="baseline"/>
                              </w:rPr>
                            </w:r>
                            <w:r w:rsidDel="00000000" w:rsidR="00000000" w:rsidRPr="00000000">
                              <w:rPr>
                                <w:rFonts w:ascii="Noto Sans" w:cs="Noto Sans" w:eastAsia="Noto Sans" w:hAnsi="Noto Sans"/>
                                <w:b w:val="0"/>
                                <w:i w:val="0"/>
                                <w:smallCaps w:val="0"/>
                                <w:strike w:val="0"/>
                                <w:color w:val="000000"/>
                                <w:sz w:val="20"/>
                                <w:vertAlign w:val="baseline"/>
                              </w:rPr>
                              <w:t xml:space="preserve">Nombre de la institución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to Sans" w:cs="Noto Sans" w:eastAsia="Noto Sans" w:hAnsi="Noto Sans"/>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to Sans" w:cs="Noto Sans" w:eastAsia="Noto Sans" w:hAnsi="Noto Sans"/>
                                <w:b w:val="0"/>
                                <w:i w:val="0"/>
                                <w:smallCaps w:val="0"/>
                                <w:strike w:val="0"/>
                                <w:color w:val="000000"/>
                                <w:sz w:val="20"/>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to Sans" w:cs="Noto Sans" w:eastAsia="Noto Sans" w:hAnsi="Noto Sans"/>
                                <w:b w:val="0"/>
                                <w:i w:val="0"/>
                                <w:smallCaps w:val="0"/>
                                <w:strike w:val="0"/>
                                <w:color w:val="000000"/>
                                <w:sz w:val="22"/>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Noto Sans" w:cs="Noto Sans" w:eastAsia="Noto Sans" w:hAnsi="Noto Sans"/>
                                <w:b w:val="0"/>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95251</wp:posOffset>
                </wp:positionH>
                <wp:positionV relativeFrom="paragraph">
                  <wp:posOffset>0</wp:posOffset>
                </wp:positionV>
                <wp:extent cx="4430078" cy="467143"/>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430078" cy="467143"/>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372100" cy="571500"/>
                <wp:effectExtent b="0" l="0" r="0" t="0"/>
                <wp:wrapNone/>
                <wp:docPr id="1" name=""/>
                <a:graphic>
                  <a:graphicData uri="http://schemas.microsoft.com/office/word/2010/wordprocessingGroup">
                    <wpg:wgp>
                      <wpg:cNvGrpSpPr/>
                      <wpg:grpSpPr>
                        <a:xfrm>
                          <a:off x="2659950" y="3494250"/>
                          <a:ext cx="5372100" cy="571500"/>
                          <a:chOff x="2659950" y="3494250"/>
                          <a:chExt cx="5372100" cy="571500"/>
                        </a:xfrm>
                      </wpg:grpSpPr>
                      <wpg:grpSp>
                        <wpg:cNvGrpSpPr/>
                        <wpg:grpSpPr>
                          <a:xfrm>
                            <a:off x="2659950" y="3494250"/>
                            <a:ext cx="5372100" cy="571500"/>
                            <a:chOff x="2281" y="2355"/>
                            <a:chExt cx="7200" cy="772"/>
                          </a:xfrm>
                        </wpg:grpSpPr>
                        <wps:wsp>
                          <wps:cNvSpPr/>
                          <wps:cNvPr id="3" name="Shape 3"/>
                          <wps:spPr>
                            <a:xfrm>
                              <a:off x="2281" y="2355"/>
                              <a:ext cx="7200" cy="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281" y="2355"/>
                              <a:ext cx="7200" cy="77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5372100" cy="5715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372100" cy="571500"/>
                        </a:xfrm>
                        <a:prstGeom prst="rect"/>
                        <a:ln/>
                      </pic:spPr>
                    </pic:pic>
                  </a:graphicData>
                </a:graphic>
              </wp:anchor>
            </w:drawing>
          </mc:Fallback>
        </mc:AlternateContent>
      </w:r>
    </w:p>
    <w:p w:rsidR="00000000" w:rsidDel="00000000" w:rsidP="00000000" w:rsidRDefault="00000000" w:rsidRPr="00000000" w14:paraId="00000002">
      <w:pPr>
        <w:rPr>
          <w:rFonts w:ascii="Arial" w:cs="Arial" w:eastAsia="Arial" w:hAnsi="Arial"/>
          <w:vertAlign w:val="baseline"/>
        </w:rPr>
      </w:pPr>
      <w:r w:rsidDel="00000000" w:rsidR="00000000" w:rsidRPr="00000000">
        <w:rPr>
          <w:rtl w:val="0"/>
        </w:rPr>
      </w:r>
    </w:p>
    <w:p w:rsidR="00000000" w:rsidDel="00000000" w:rsidP="00000000" w:rsidRDefault="00000000" w:rsidRPr="00000000" w14:paraId="00000003">
      <w:pPr>
        <w:rPr>
          <w:rFonts w:ascii="Arial" w:cs="Arial" w:eastAsia="Arial" w:hAnsi="Arial"/>
          <w:sz w:val="22"/>
          <w:szCs w:val="22"/>
          <w:vertAlign w:val="baseline"/>
        </w:rPr>
      </w:pPr>
      <w:r w:rsidDel="00000000" w:rsidR="00000000" w:rsidRPr="00000000">
        <w:rPr>
          <w:rtl w:val="0"/>
        </w:rPr>
      </w:r>
    </w:p>
    <w:p w:rsidR="00000000" w:rsidDel="00000000" w:rsidP="00000000" w:rsidRDefault="00000000" w:rsidRPr="00000000" w14:paraId="00000004">
      <w:pPr>
        <w:jc w:val="right"/>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Lugar y Fecha</w:t>
      </w:r>
    </w:p>
    <w:p w:rsidR="00000000" w:rsidDel="00000000" w:rsidP="00000000" w:rsidRDefault="00000000" w:rsidRPr="00000000" w14:paraId="00000005">
      <w:pPr>
        <w:rPr>
          <w:rFonts w:ascii="Noto Sans" w:cs="Noto Sans" w:eastAsia="Noto Sans" w:hAnsi="Noto Sans"/>
          <w:sz w:val="20"/>
          <w:szCs w:val="20"/>
          <w:vertAlign w:val="baseline"/>
        </w:rPr>
      </w:pPr>
      <w:bookmarkStart w:colFirst="0" w:colLast="0" w:name="_heading=h.qp9xriafncnv" w:id="0"/>
      <w:bookmarkEnd w:id="0"/>
      <w:r w:rsidDel="00000000" w:rsidR="00000000" w:rsidRPr="00000000">
        <w:rPr>
          <w:rtl w:val="0"/>
        </w:rPr>
      </w:r>
    </w:p>
    <w:p w:rsidR="00000000" w:rsidDel="00000000" w:rsidP="00000000" w:rsidRDefault="00000000" w:rsidRPr="00000000" w14:paraId="00000006">
      <w:pPr>
        <w:ind w:left="851" w:hanging="851"/>
        <w:rPr>
          <w:rFonts w:ascii="Noto Sans" w:cs="Noto Sans" w:eastAsia="Noto Sans" w:hAnsi="Noto Sans"/>
          <w:b w:val="0"/>
          <w:bCs w:val="0"/>
          <w:color w:val="000000"/>
          <w:sz w:val="20"/>
          <w:szCs w:val="20"/>
          <w:vertAlign w:val="baseline"/>
        </w:rPr>
      </w:pPr>
      <w:r w:rsidDel="00000000" w:rsidR="00000000" w:rsidRPr="00000000">
        <w:rPr>
          <w:rFonts w:ascii="Noto Sans" w:cs="Noto Sans" w:eastAsia="Noto Sans" w:hAnsi="Noto Sans"/>
          <w:b w:val="1"/>
          <w:bCs w:val="1"/>
          <w:color w:val="000000"/>
          <w:sz w:val="20"/>
          <w:szCs w:val="20"/>
          <w:vertAlign w:val="baseline"/>
          <w:rtl w:val="0"/>
        </w:rPr>
        <w:t xml:space="preserve">Mtro. Andrés Eduardo Triana Moreno</w:t>
      </w:r>
      <w:r w:rsidDel="00000000" w:rsidR="00000000" w:rsidRPr="00000000">
        <w:rPr>
          <w:rtl w:val="0"/>
        </w:rPr>
      </w:r>
    </w:p>
    <w:p w:rsidR="00000000" w:rsidDel="00000000" w:rsidP="00000000" w:rsidRDefault="00000000" w:rsidRPr="00000000" w14:paraId="00000007">
      <w:pPr>
        <w:ind w:left="851" w:hanging="851"/>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Director General de Investigación Científica y Humanística </w:t>
      </w:r>
    </w:p>
    <w:p w:rsidR="00000000" w:rsidDel="00000000" w:rsidP="00000000" w:rsidRDefault="00000000" w:rsidRPr="00000000" w14:paraId="00000008">
      <w:pPr>
        <w:tabs>
          <w:tab w:val="left" w:leader="none" w:pos="1560"/>
        </w:tabs>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y Secretario Técnico Suplente del Programa Presupuestario F027</w:t>
      </w:r>
    </w:p>
    <w:p w:rsidR="00000000" w:rsidDel="00000000" w:rsidP="00000000" w:rsidRDefault="00000000" w:rsidRPr="00000000" w14:paraId="00000009">
      <w:pPr>
        <w:tabs>
          <w:tab w:val="left" w:leader="none" w:pos="1560"/>
        </w:tabs>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(antes F003)</w:t>
      </w:r>
    </w:p>
    <w:p w:rsidR="00000000" w:rsidDel="00000000" w:rsidP="00000000" w:rsidRDefault="00000000" w:rsidRPr="00000000" w14:paraId="0000000A">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0B">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0C">
      <w:pPr>
        <w:jc w:val="both"/>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Por medio del presente, </w:t>
      </w:r>
      <w:r w:rsidDel="00000000" w:rsidR="00000000" w:rsidRPr="00000000">
        <w:rPr>
          <w:rFonts w:ascii="Noto Sans" w:cs="Noto Sans" w:eastAsia="Noto Sans" w:hAnsi="Noto Sans"/>
          <w:sz w:val="20"/>
          <w:szCs w:val="20"/>
          <w:rtl w:val="0"/>
        </w:rPr>
        <w:t xml:space="preserve">hacemos de su conocimiento</w:t>
      </w:r>
      <w:r w:rsidDel="00000000" w:rsidR="00000000" w:rsidRPr="00000000">
        <w:rPr>
          <w:rFonts w:ascii="Noto Sans" w:cs="Noto Sans" w:eastAsia="Noto Sans" w:hAnsi="Noto Sans"/>
          <w:sz w:val="20"/>
          <w:szCs w:val="20"/>
          <w:vertAlign w:val="baseline"/>
          <w:rtl w:val="0"/>
        </w:rPr>
        <w:t xml:space="preserve"> la transferencia de recursos entre Gasto Corriente para el proyecto número ________ titulado “____________________”, relativo a la Convocatoria ______, que se encuentra en desarrollo bajo nuestra dirección, conforme a lo siguiente:</w:t>
      </w:r>
    </w:p>
    <w:p w:rsidR="00000000" w:rsidDel="00000000" w:rsidP="00000000" w:rsidRDefault="00000000" w:rsidRPr="00000000" w14:paraId="0000000D">
      <w:pPr>
        <w:jc w:val="both"/>
        <w:rPr>
          <w:rFonts w:ascii="Noto Sans" w:cs="Noto Sans" w:eastAsia="Noto Sans" w:hAnsi="Noto Sans"/>
          <w:sz w:val="20"/>
          <w:szCs w:val="20"/>
          <w:vertAlign w:val="baseline"/>
        </w:rPr>
      </w:pPr>
      <w:r w:rsidDel="00000000" w:rsidR="00000000" w:rsidRPr="00000000">
        <w:rPr>
          <w:rtl w:val="0"/>
        </w:rPr>
      </w:r>
    </w:p>
    <w:tbl>
      <w:tblPr>
        <w:tblStyle w:val="Table1"/>
        <w:tblW w:w="8838.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191"/>
        <w:gridCol w:w="1691"/>
        <w:gridCol w:w="2614"/>
        <w:gridCol w:w="1671"/>
        <w:gridCol w:w="1671"/>
        <w:tblGridChange w:id="0">
          <w:tblGrid>
            <w:gridCol w:w="1191"/>
            <w:gridCol w:w="1691"/>
            <w:gridCol w:w="2614"/>
            <w:gridCol w:w="1671"/>
            <w:gridCol w:w="1671"/>
          </w:tblGrid>
        </w:tblGridChange>
      </w:tblGrid>
      <w:tr>
        <w:trPr>
          <w:cantSplit w:val="0"/>
          <w:trHeight w:val="655" w:hRule="atLeast"/>
          <w:tblHeader w:val="0"/>
        </w:trPr>
        <w:tc>
          <w:tcPr>
            <w:shd w:fill="d9d9d9" w:val="clear"/>
            <w:vAlign w:val="center"/>
          </w:tcPr>
          <w:p w:rsidR="00000000" w:rsidDel="00000000" w:rsidP="00000000" w:rsidRDefault="00000000" w:rsidRPr="00000000" w14:paraId="0000000E">
            <w:pPr>
              <w:jc w:val="center"/>
              <w:rPr>
                <w:rFonts w:ascii="Noto Sans" w:cs="Noto Sans" w:eastAsia="Noto Sans" w:hAnsi="Noto Sans"/>
                <w:b w:val="0"/>
                <w:bCs w:val="0"/>
                <w:color w:val="000000"/>
                <w:sz w:val="20"/>
                <w:szCs w:val="20"/>
                <w:vertAlign w:val="baseline"/>
              </w:rPr>
            </w:pPr>
            <w:r w:rsidDel="00000000" w:rsidR="00000000" w:rsidRPr="00000000">
              <w:rPr>
                <w:rFonts w:ascii="Noto Sans" w:cs="Noto Sans" w:eastAsia="Noto Sans" w:hAnsi="Noto Sans"/>
                <w:b w:val="1"/>
                <w:bCs w:val="1"/>
                <w:color w:val="000000"/>
                <w:sz w:val="20"/>
                <w:szCs w:val="20"/>
                <w:vertAlign w:val="baseline"/>
                <w:rtl w:val="0"/>
              </w:rPr>
              <w:t xml:space="preserve">Etapa</w:t>
            </w:r>
            <w:r w:rsidDel="00000000" w:rsidR="00000000" w:rsidRPr="00000000">
              <w:rPr>
                <w:rtl w:val="0"/>
              </w:rPr>
            </w:r>
          </w:p>
        </w:tc>
        <w:tc>
          <w:tcPr>
            <w:shd w:fill="d9d9d9" w:val="clear"/>
            <w:vAlign w:val="center"/>
          </w:tcPr>
          <w:p w:rsidR="00000000" w:rsidDel="00000000" w:rsidP="00000000" w:rsidRDefault="00000000" w:rsidRPr="00000000" w14:paraId="0000000F">
            <w:pPr>
              <w:jc w:val="center"/>
              <w:rPr>
                <w:rFonts w:ascii="Noto Sans" w:cs="Noto Sans" w:eastAsia="Noto Sans" w:hAnsi="Noto Sans"/>
                <w:b w:val="0"/>
                <w:bCs w:val="0"/>
                <w:color w:val="000000"/>
                <w:sz w:val="20"/>
                <w:szCs w:val="20"/>
                <w:vertAlign w:val="baseline"/>
              </w:rPr>
            </w:pPr>
            <w:r w:rsidDel="00000000" w:rsidR="00000000" w:rsidRPr="00000000">
              <w:rPr>
                <w:rFonts w:ascii="Noto Sans" w:cs="Noto Sans" w:eastAsia="Noto Sans" w:hAnsi="Noto Sans"/>
                <w:b w:val="1"/>
                <w:bCs w:val="1"/>
                <w:color w:val="000000"/>
                <w:sz w:val="20"/>
                <w:szCs w:val="20"/>
                <w:vertAlign w:val="baseline"/>
                <w:rtl w:val="0"/>
              </w:rPr>
              <w:t xml:space="preserve">Tipo de Gasto</w:t>
            </w:r>
            <w:r w:rsidDel="00000000" w:rsidR="00000000" w:rsidRPr="00000000">
              <w:rPr>
                <w:rtl w:val="0"/>
              </w:rPr>
            </w:r>
          </w:p>
        </w:tc>
        <w:tc>
          <w:tcPr>
            <w:shd w:fill="d9d9d9" w:val="clear"/>
            <w:vAlign w:val="center"/>
          </w:tcPr>
          <w:p w:rsidR="00000000" w:rsidDel="00000000" w:rsidP="00000000" w:rsidRDefault="00000000" w:rsidRPr="00000000" w14:paraId="00000010">
            <w:pPr>
              <w:jc w:val="center"/>
              <w:rPr>
                <w:rFonts w:ascii="Noto Sans" w:cs="Noto Sans" w:eastAsia="Noto Sans" w:hAnsi="Noto Sans"/>
                <w:b w:val="0"/>
                <w:bCs w:val="0"/>
                <w:color w:val="000000"/>
                <w:sz w:val="20"/>
                <w:szCs w:val="20"/>
                <w:vertAlign w:val="baseline"/>
              </w:rPr>
            </w:pPr>
            <w:r w:rsidDel="00000000" w:rsidR="00000000" w:rsidRPr="00000000">
              <w:rPr>
                <w:rFonts w:ascii="Noto Sans" w:cs="Noto Sans" w:eastAsia="Noto Sans" w:hAnsi="Noto Sans"/>
                <w:b w:val="1"/>
                <w:bCs w:val="1"/>
                <w:color w:val="000000"/>
                <w:sz w:val="20"/>
                <w:szCs w:val="20"/>
                <w:vertAlign w:val="baseline"/>
                <w:rtl w:val="0"/>
              </w:rPr>
              <w:t xml:space="preserve">Rubro</w:t>
            </w:r>
            <w:r w:rsidDel="00000000" w:rsidR="00000000" w:rsidRPr="00000000">
              <w:rPr>
                <w:rtl w:val="0"/>
              </w:rPr>
            </w:r>
          </w:p>
        </w:tc>
        <w:tc>
          <w:tcPr>
            <w:shd w:fill="d9d9d9" w:val="clear"/>
            <w:vAlign w:val="center"/>
          </w:tcPr>
          <w:p w:rsidR="00000000" w:rsidDel="00000000" w:rsidP="00000000" w:rsidRDefault="00000000" w:rsidRPr="00000000" w14:paraId="00000011">
            <w:pPr>
              <w:jc w:val="center"/>
              <w:rPr>
                <w:rFonts w:ascii="Noto Sans" w:cs="Noto Sans" w:eastAsia="Noto Sans" w:hAnsi="Noto Sans"/>
                <w:b w:val="0"/>
                <w:bCs w:val="0"/>
                <w:color w:val="000000"/>
                <w:sz w:val="20"/>
                <w:szCs w:val="20"/>
                <w:vertAlign w:val="baseline"/>
              </w:rPr>
            </w:pPr>
            <w:r w:rsidDel="00000000" w:rsidR="00000000" w:rsidRPr="00000000">
              <w:rPr>
                <w:rFonts w:ascii="Noto Sans" w:cs="Noto Sans" w:eastAsia="Noto Sans" w:hAnsi="Noto Sans"/>
                <w:b w:val="1"/>
                <w:bCs w:val="1"/>
                <w:color w:val="000000"/>
                <w:sz w:val="20"/>
                <w:szCs w:val="20"/>
                <w:vertAlign w:val="baseline"/>
                <w:rtl w:val="0"/>
              </w:rPr>
              <w:t xml:space="preserve">Disminución</w:t>
            </w:r>
            <w:r w:rsidDel="00000000" w:rsidR="00000000" w:rsidRPr="00000000">
              <w:rPr>
                <w:rtl w:val="0"/>
              </w:rPr>
            </w:r>
          </w:p>
        </w:tc>
        <w:tc>
          <w:tcPr>
            <w:shd w:fill="d9d9d9" w:val="clear"/>
            <w:vAlign w:val="center"/>
          </w:tcPr>
          <w:p w:rsidR="00000000" w:rsidDel="00000000" w:rsidP="00000000" w:rsidRDefault="00000000" w:rsidRPr="00000000" w14:paraId="00000012">
            <w:pPr>
              <w:jc w:val="center"/>
              <w:rPr>
                <w:rFonts w:ascii="Noto Sans" w:cs="Noto Sans" w:eastAsia="Noto Sans" w:hAnsi="Noto Sans"/>
                <w:b w:val="0"/>
                <w:bCs w:val="0"/>
                <w:color w:val="000000"/>
                <w:sz w:val="20"/>
                <w:szCs w:val="20"/>
                <w:vertAlign w:val="baseline"/>
              </w:rPr>
            </w:pPr>
            <w:r w:rsidDel="00000000" w:rsidR="00000000" w:rsidRPr="00000000">
              <w:rPr>
                <w:rFonts w:ascii="Noto Sans" w:cs="Noto Sans" w:eastAsia="Noto Sans" w:hAnsi="Noto Sans"/>
                <w:b w:val="1"/>
                <w:bCs w:val="1"/>
                <w:color w:val="000000"/>
                <w:sz w:val="20"/>
                <w:szCs w:val="20"/>
                <w:vertAlign w:val="baseline"/>
                <w:rtl w:val="0"/>
              </w:rPr>
              <w:t xml:space="preserve">Incremento</w:t>
            </w:r>
            <w:r w:rsidDel="00000000" w:rsidR="00000000" w:rsidRPr="00000000">
              <w:rPr>
                <w:rtl w:val="0"/>
              </w:rPr>
            </w:r>
          </w:p>
        </w:tc>
      </w:tr>
      <w:tr>
        <w:trPr>
          <w:cantSplit w:val="1"/>
          <w:trHeight w:val="466" w:hRule="atLeast"/>
          <w:tblHeader w:val="0"/>
        </w:trPr>
        <w:tc>
          <w:tcPr>
            <w:vMerge w:val="restart"/>
            <w:vAlign w:val="center"/>
          </w:tcPr>
          <w:p w:rsidR="00000000" w:rsidDel="00000000" w:rsidP="00000000" w:rsidRDefault="00000000" w:rsidRPr="00000000" w14:paraId="00000013">
            <w:pPr>
              <w:jc w:val="cente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 </w:t>
            </w:r>
          </w:p>
        </w:tc>
        <w:tc>
          <w:tcPr>
            <w:vAlign w:val="center"/>
          </w:tcPr>
          <w:p w:rsidR="00000000" w:rsidDel="00000000" w:rsidP="00000000" w:rsidRDefault="00000000" w:rsidRPr="00000000" w14:paraId="00000014">
            <w:pPr>
              <w:jc w:val="cente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(Gasto Corriente o Gasto de Inversión) </w:t>
            </w:r>
          </w:p>
        </w:tc>
        <w:tc>
          <w:tcPr>
            <w:vAlign w:val="center"/>
          </w:tcPr>
          <w:p w:rsidR="00000000" w:rsidDel="00000000" w:rsidP="00000000" w:rsidRDefault="00000000" w:rsidRPr="00000000" w14:paraId="00000015">
            <w:pPr>
              <w:jc w:val="cente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(el señalado en el CAR)</w:t>
            </w:r>
          </w:p>
        </w:tc>
        <w:tc>
          <w:tcPr>
            <w:vAlign w:val="center"/>
          </w:tcPr>
          <w:p w:rsidR="00000000" w:rsidDel="00000000" w:rsidP="00000000" w:rsidRDefault="00000000" w:rsidRPr="00000000" w14:paraId="00000016">
            <w:pP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 $                      </w:t>
            </w:r>
          </w:p>
        </w:tc>
        <w:tc>
          <w:tcPr>
            <w:vAlign w:val="center"/>
          </w:tcPr>
          <w:p w:rsidR="00000000" w:rsidDel="00000000" w:rsidP="00000000" w:rsidRDefault="00000000" w:rsidRPr="00000000" w14:paraId="00000017">
            <w:pP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 </w:t>
            </w:r>
          </w:p>
        </w:tc>
      </w:tr>
      <w:tr>
        <w:trPr>
          <w:cantSplit w:val="1"/>
          <w:trHeight w:val="466" w:hRule="atLeast"/>
          <w:tblHeader w:val="0"/>
        </w:trPr>
        <w:tc>
          <w:tcPr>
            <w:vMerge w:val="continue"/>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color w:val="000000"/>
                <w:sz w:val="20"/>
                <w:szCs w:val="20"/>
                <w:vertAlign w:val="baseline"/>
              </w:rPr>
            </w:pPr>
            <w:r w:rsidDel="00000000" w:rsidR="00000000" w:rsidRPr="00000000">
              <w:rPr>
                <w:rtl w:val="0"/>
              </w:rPr>
            </w:r>
          </w:p>
        </w:tc>
        <w:tc>
          <w:tcPr>
            <w:vAlign w:val="center"/>
          </w:tcPr>
          <w:p w:rsidR="00000000" w:rsidDel="00000000" w:rsidP="00000000" w:rsidRDefault="00000000" w:rsidRPr="00000000" w14:paraId="00000019">
            <w:pPr>
              <w:jc w:val="cente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(Gasto Corriente o Gasto de Inversión)  </w:t>
            </w:r>
          </w:p>
        </w:tc>
        <w:tc>
          <w:tcPr>
            <w:vAlign w:val="center"/>
          </w:tcPr>
          <w:p w:rsidR="00000000" w:rsidDel="00000000" w:rsidP="00000000" w:rsidRDefault="00000000" w:rsidRPr="00000000" w14:paraId="0000001A">
            <w:pPr>
              <w:jc w:val="cente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(el señalado en el CAR) </w:t>
            </w:r>
          </w:p>
        </w:tc>
        <w:tc>
          <w:tcPr>
            <w:vAlign w:val="center"/>
          </w:tcPr>
          <w:p w:rsidR="00000000" w:rsidDel="00000000" w:rsidP="00000000" w:rsidRDefault="00000000" w:rsidRPr="00000000" w14:paraId="0000001B">
            <w:pP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 </w:t>
            </w:r>
          </w:p>
        </w:tc>
        <w:tc>
          <w:tcPr>
            <w:vAlign w:val="center"/>
          </w:tcPr>
          <w:p w:rsidR="00000000" w:rsidDel="00000000" w:rsidP="00000000" w:rsidRDefault="00000000" w:rsidRPr="00000000" w14:paraId="0000001C">
            <w:pP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 $                     </w:t>
            </w:r>
          </w:p>
        </w:tc>
      </w:tr>
      <w:tr>
        <w:trPr>
          <w:cantSplit w:val="0"/>
          <w:trHeight w:val="466" w:hRule="atLeast"/>
          <w:tblHeader w:val="0"/>
        </w:trPr>
        <w:tc>
          <w:tcPr>
            <w:gridSpan w:val="3"/>
            <w:vAlign w:val="center"/>
          </w:tcPr>
          <w:p w:rsidR="00000000" w:rsidDel="00000000" w:rsidP="00000000" w:rsidRDefault="00000000" w:rsidRPr="00000000" w14:paraId="0000001D">
            <w:pPr>
              <w:jc w:val="cente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SUMA</w:t>
            </w:r>
          </w:p>
        </w:tc>
        <w:tc>
          <w:tcPr>
            <w:vAlign w:val="center"/>
          </w:tcPr>
          <w:p w:rsidR="00000000" w:rsidDel="00000000" w:rsidP="00000000" w:rsidRDefault="00000000" w:rsidRPr="00000000" w14:paraId="00000020">
            <w:pP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 $                          </w:t>
            </w:r>
          </w:p>
        </w:tc>
        <w:tc>
          <w:tcPr>
            <w:vAlign w:val="center"/>
          </w:tcPr>
          <w:p w:rsidR="00000000" w:rsidDel="00000000" w:rsidP="00000000" w:rsidRDefault="00000000" w:rsidRPr="00000000" w14:paraId="00000021">
            <w:pPr>
              <w:rPr>
                <w:rFonts w:ascii="Noto Sans" w:cs="Noto Sans" w:eastAsia="Noto Sans" w:hAnsi="Noto Sans"/>
                <w:color w:val="000000"/>
                <w:sz w:val="20"/>
                <w:szCs w:val="20"/>
                <w:vertAlign w:val="baseline"/>
              </w:rPr>
            </w:pPr>
            <w:r w:rsidDel="00000000" w:rsidR="00000000" w:rsidRPr="00000000">
              <w:rPr>
                <w:rFonts w:ascii="Noto Sans" w:cs="Noto Sans" w:eastAsia="Noto Sans" w:hAnsi="Noto Sans"/>
                <w:color w:val="000000"/>
                <w:sz w:val="20"/>
                <w:szCs w:val="20"/>
                <w:vertAlign w:val="baseline"/>
                <w:rtl w:val="0"/>
              </w:rPr>
              <w:t xml:space="preserve"> $                          </w:t>
            </w:r>
          </w:p>
        </w:tc>
      </w:tr>
    </w:tbl>
    <w:p w:rsidR="00000000" w:rsidDel="00000000" w:rsidP="00000000" w:rsidRDefault="00000000" w:rsidRPr="00000000" w14:paraId="00000022">
      <w:pPr>
        <w:jc w:val="both"/>
        <w:rPr>
          <w:rFonts w:ascii="Noto Sans" w:cs="Noto Sans" w:eastAsia="Noto Sans" w:hAnsi="Noto Sans"/>
          <w:i w:val="0"/>
          <w:iCs w:val="0"/>
          <w:sz w:val="20"/>
          <w:szCs w:val="20"/>
          <w:vertAlign w:val="baseline"/>
        </w:rPr>
      </w:pPr>
      <w:r w:rsidDel="00000000" w:rsidR="00000000" w:rsidRPr="00000000">
        <w:rPr>
          <w:rtl w:val="0"/>
        </w:rPr>
      </w:r>
    </w:p>
    <w:p w:rsidR="00000000" w:rsidDel="00000000" w:rsidP="00000000" w:rsidRDefault="00000000" w:rsidRPr="00000000" w14:paraId="00000023">
      <w:pPr>
        <w:jc w:val="both"/>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24">
      <w:pPr>
        <w:jc w:val="both"/>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Lo anterior, debido a que el recurso se requiere para </w:t>
      </w:r>
      <w:r w:rsidDel="00000000" w:rsidR="00000000" w:rsidRPr="00000000">
        <w:rPr>
          <w:rFonts w:ascii="Noto Sans" w:cs="Noto Sans" w:eastAsia="Noto Sans" w:hAnsi="Noto Sans"/>
          <w:sz w:val="20"/>
          <w:szCs w:val="20"/>
          <w:u w:val="single"/>
          <w:vertAlign w:val="baseline"/>
          <w:rtl w:val="0"/>
        </w:rPr>
        <w:t xml:space="preserve">(justificar qué se va a adquirir y para qué se va a utilizar)</w:t>
      </w:r>
      <w:r w:rsidDel="00000000" w:rsidR="00000000" w:rsidRPr="00000000">
        <w:rPr>
          <w:rFonts w:ascii="Noto Sans" w:cs="Noto Sans" w:eastAsia="Noto Sans" w:hAnsi="Noto Sans"/>
          <w:sz w:val="20"/>
          <w:szCs w:val="20"/>
          <w:vertAlign w:val="baseline"/>
          <w:rtl w:val="0"/>
        </w:rPr>
        <w:t xml:space="preserve">, y que dichos movimientos no afectarán el desarrollo del proyecto ya que </w:t>
      </w:r>
      <w:r w:rsidDel="00000000" w:rsidR="00000000" w:rsidRPr="00000000">
        <w:rPr>
          <w:rFonts w:ascii="Noto Sans" w:cs="Noto Sans" w:eastAsia="Noto Sans" w:hAnsi="Noto Sans"/>
          <w:sz w:val="20"/>
          <w:szCs w:val="20"/>
          <w:u w:val="single"/>
          <w:vertAlign w:val="baseline"/>
          <w:rtl w:val="0"/>
        </w:rPr>
        <w:t xml:space="preserve">(justificar de qué manera se compensa la disminución del recurso en el rubro de origen)</w:t>
      </w:r>
      <w:r w:rsidDel="00000000" w:rsidR="00000000" w:rsidRPr="00000000">
        <w:rPr>
          <w:rFonts w:ascii="Noto Sans" w:cs="Noto Sans" w:eastAsia="Noto Sans" w:hAnsi="Noto Sans"/>
          <w:sz w:val="20"/>
          <w:szCs w:val="20"/>
          <w:vertAlign w:val="baseline"/>
          <w:rtl w:val="0"/>
        </w:rPr>
        <w:t xml:space="preserve">.</w:t>
      </w:r>
    </w:p>
    <w:p w:rsidR="00000000" w:rsidDel="00000000" w:rsidP="00000000" w:rsidRDefault="00000000" w:rsidRPr="00000000" w14:paraId="00000025">
      <w:pPr>
        <w:jc w:val="both"/>
        <w:rPr>
          <w:rFonts w:ascii="Noto Sans" w:cs="Noto Sans" w:eastAsia="Noto Sans" w:hAnsi="Noto Sans"/>
          <w:sz w:val="20"/>
          <w:szCs w:val="20"/>
          <w:vertAlign w:val="baseline"/>
        </w:rPr>
      </w:pPr>
      <w:bookmarkStart w:colFirst="0" w:colLast="0" w:name="_heading=h.44x6q7r9bnqt" w:id="1"/>
      <w:bookmarkEnd w:id="1"/>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Noto Sans" w:cs="Noto Sans" w:eastAsia="Noto Sans" w:hAnsi="Noto Sans"/>
          <w:b w:val="0"/>
          <w:bCs w:val="0"/>
          <w:i w:val="0"/>
          <w:iCs w:val="0"/>
          <w:smallCaps w:val="0"/>
          <w:strike w:val="0"/>
          <w:color w:val="000000"/>
          <w:sz w:val="20"/>
          <w:szCs w:val="20"/>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Manifestamos bajo protesta de decir la verdad, que los cambios </w:t>
      </w:r>
      <w:r w:rsidDel="00000000" w:rsidR="00000000" w:rsidRPr="00000000">
        <w:rPr>
          <w:rFonts w:ascii="Noto Sans" w:cs="Noto Sans" w:eastAsia="Noto Sans" w:hAnsi="Noto Sans"/>
          <w:sz w:val="20"/>
          <w:szCs w:val="20"/>
          <w:rtl w:val="0"/>
        </w:rPr>
        <w:t xml:space="preserve">realizados</w:t>
      </w:r>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 no incrementan el recurso de la etapa ni el monto total del proyecto señalado en el Convenio de Asignación de Recursos (CAR), tampoco modifican los entregables técnicos establecidos en el CAR ni afecta la operatividad del proyecto. </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Noto Sans" w:cs="Noto Sans" w:eastAsia="Noto Sans" w:hAnsi="Noto Sans"/>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Noto Sans" w:cs="Noto Sans" w:eastAsia="Noto Sans" w:hAnsi="Noto Sans"/>
          <w:b w:val="0"/>
          <w:bCs w:val="0"/>
          <w:i w:val="0"/>
          <w:iCs w:val="0"/>
          <w:smallCaps w:val="0"/>
          <w:strike w:val="0"/>
          <w:color w:val="000000"/>
          <w:sz w:val="20"/>
          <w:szCs w:val="20"/>
          <w:u w:val="none"/>
          <w:shd w:fill="auto" w:val="clear"/>
          <w:vertAlign w:val="baseline"/>
        </w:rPr>
      </w:pPr>
      <w:r w:rsidDel="00000000" w:rsidR="00000000" w:rsidRPr="00000000">
        <w:rPr>
          <w:rFonts w:ascii="Noto Sans" w:cs="Noto Sans" w:eastAsia="Noto Sans" w:hAnsi="Noto Sans"/>
          <w:b w:val="0"/>
          <w:bCs w:val="0"/>
          <w:i w:val="0"/>
          <w:iCs w:val="0"/>
          <w:smallCaps w:val="0"/>
          <w:strike w:val="0"/>
          <w:color w:val="000000"/>
          <w:sz w:val="20"/>
          <w:szCs w:val="20"/>
          <w:u w:val="none"/>
          <w:shd w:fill="auto" w:val="clear"/>
          <w:vertAlign w:val="baseline"/>
          <w:rtl w:val="0"/>
        </w:rPr>
        <w:t xml:space="preserve">Asimismo, se informa que se cuenta con recursos disponibles en los rubros antes señalados y los ajustes presupuestales se hacen en estricto apego a los importes y porcentajes establecidos en la normatividad del Pp F027 (antes F003) y en lo señalado en la Convocatoria y sus Términos de Referencia.</w:t>
      </w:r>
    </w:p>
    <w:p w:rsidR="00000000" w:rsidDel="00000000" w:rsidP="00000000" w:rsidRDefault="00000000" w:rsidRPr="00000000" w14:paraId="00000029">
      <w:pPr>
        <w:jc w:val="both"/>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2A">
      <w:pPr>
        <w:jc w:val="both"/>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Agradeciendo de antemano la atención prestada a la presente.</w:t>
      </w:r>
    </w:p>
    <w:p w:rsidR="00000000" w:rsidDel="00000000" w:rsidP="00000000" w:rsidRDefault="00000000" w:rsidRPr="00000000" w14:paraId="0000002B">
      <w:pPr>
        <w:jc w:val="both"/>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2C">
      <w:pPr>
        <w:jc w:val="center"/>
        <w:rPr>
          <w:rFonts w:ascii="Noto Sans" w:cs="Noto Sans" w:eastAsia="Noto Sans" w:hAnsi="Noto Sans"/>
          <w:b w:val="0"/>
          <w:bCs w:val="0"/>
          <w:sz w:val="20"/>
          <w:szCs w:val="20"/>
          <w:vertAlign w:val="baseline"/>
        </w:rPr>
      </w:pPr>
      <w:r w:rsidDel="00000000" w:rsidR="00000000" w:rsidRPr="00000000">
        <w:rPr>
          <w:rFonts w:ascii="Noto Sans" w:cs="Noto Sans" w:eastAsia="Noto Sans" w:hAnsi="Noto Sans"/>
          <w:b w:val="1"/>
          <w:bCs w:val="1"/>
          <w:sz w:val="20"/>
          <w:szCs w:val="20"/>
          <w:vertAlign w:val="baseline"/>
          <w:rtl w:val="0"/>
        </w:rPr>
        <w:t xml:space="preserve">Atentamente</w:t>
      </w:r>
      <w:r w:rsidDel="00000000" w:rsidR="00000000" w:rsidRPr="00000000">
        <w:rPr>
          <w:rtl w:val="0"/>
        </w:rPr>
      </w:r>
    </w:p>
    <w:p w:rsidR="00000000" w:rsidDel="00000000" w:rsidP="00000000" w:rsidRDefault="00000000" w:rsidRPr="00000000" w14:paraId="0000002D">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2E">
      <w:pPr>
        <w:rPr>
          <w:rFonts w:ascii="Noto Sans" w:cs="Noto Sans" w:eastAsia="Noto Sans" w:hAnsi="Noto Sans"/>
          <w:sz w:val="20"/>
          <w:szCs w:val="20"/>
          <w:vertAlign w:val="baseline"/>
        </w:rPr>
      </w:pPr>
      <w:r w:rsidDel="00000000" w:rsidR="00000000" w:rsidRPr="00000000">
        <w:rPr>
          <w:rtl w:val="0"/>
        </w:rPr>
      </w:r>
    </w:p>
    <w:tbl>
      <w:tblPr>
        <w:tblStyle w:val="Table2"/>
        <w:tblW w:w="9056.0" w:type="dxa"/>
        <w:jc w:val="left"/>
        <w:tblInd w:w="-108.0" w:type="dxa"/>
        <w:tblLayout w:type="fixed"/>
        <w:tblLook w:val="0000"/>
      </w:tblPr>
      <w:tblGrid>
        <w:gridCol w:w="3510"/>
        <w:gridCol w:w="2127"/>
        <w:gridCol w:w="3419"/>
        <w:tblGridChange w:id="0">
          <w:tblGrid>
            <w:gridCol w:w="3510"/>
            <w:gridCol w:w="2127"/>
            <w:gridCol w:w="3419"/>
          </w:tblGrid>
        </w:tblGridChange>
      </w:tblGrid>
      <w:tr>
        <w:trPr>
          <w:cantSplit w:val="0"/>
          <w:tblHeader w:val="0"/>
        </w:trPr>
        <w:tc>
          <w:tcPr>
            <w:tcBorders>
              <w:bottom w:color="000000" w:space="0" w:sz="4" w:val="single"/>
            </w:tcBorders>
            <w:vAlign w:val="top"/>
          </w:tcPr>
          <w:p w:rsidR="00000000" w:rsidDel="00000000" w:rsidP="00000000" w:rsidRDefault="00000000" w:rsidRPr="00000000" w14:paraId="0000002F">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30">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31">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32">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33">
            <w:pPr>
              <w:rPr>
                <w:rFonts w:ascii="Noto Sans" w:cs="Noto Sans" w:eastAsia="Noto Sans" w:hAnsi="Noto Sans"/>
                <w:sz w:val="20"/>
                <w:szCs w:val="20"/>
                <w:vertAlign w:val="baseline"/>
              </w:rPr>
            </w:pPr>
            <w:r w:rsidDel="00000000" w:rsidR="00000000" w:rsidRPr="00000000">
              <w:rPr>
                <w:rtl w:val="0"/>
              </w:rPr>
            </w:r>
          </w:p>
        </w:tc>
        <w:tc>
          <w:tcPr>
            <w:vAlign w:val="top"/>
          </w:tcPr>
          <w:p w:rsidR="00000000" w:rsidDel="00000000" w:rsidP="00000000" w:rsidRDefault="00000000" w:rsidRPr="00000000" w14:paraId="00000034">
            <w:pPr>
              <w:rPr>
                <w:rFonts w:ascii="Noto Sans" w:cs="Noto Sans" w:eastAsia="Noto Sans" w:hAnsi="Noto Sans"/>
                <w:sz w:val="20"/>
                <w:szCs w:val="20"/>
                <w:vertAlign w:val="baseline"/>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035">
            <w:pPr>
              <w:jc w:val="center"/>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Vo.Bo.</w:t>
            </w:r>
          </w:p>
        </w:tc>
      </w:tr>
      <w:tr>
        <w:trPr>
          <w:cantSplit w:val="0"/>
          <w:tblHeader w:val="0"/>
        </w:trPr>
        <w:tc>
          <w:tcPr>
            <w:tcBorders>
              <w:top w:color="000000" w:space="0" w:sz="4" w:val="single"/>
            </w:tcBorders>
            <w:vAlign w:val="top"/>
          </w:tcPr>
          <w:p w:rsidR="00000000" w:rsidDel="00000000" w:rsidP="00000000" w:rsidRDefault="00000000" w:rsidRPr="00000000" w14:paraId="00000036">
            <w:pPr>
              <w:jc w:val="center"/>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Nombre y firma</w:t>
            </w:r>
          </w:p>
          <w:p w:rsidR="00000000" w:rsidDel="00000000" w:rsidP="00000000" w:rsidRDefault="00000000" w:rsidRPr="00000000" w14:paraId="00000037">
            <w:pPr>
              <w:jc w:val="center"/>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Persona Responsable Técnica</w:t>
            </w:r>
          </w:p>
        </w:tc>
        <w:tc>
          <w:tcPr>
            <w:vAlign w:val="top"/>
          </w:tcPr>
          <w:p w:rsidR="00000000" w:rsidDel="00000000" w:rsidP="00000000" w:rsidRDefault="00000000" w:rsidRPr="00000000" w14:paraId="00000038">
            <w:pPr>
              <w:jc w:val="center"/>
              <w:rPr>
                <w:rFonts w:ascii="Noto Sans" w:cs="Noto Sans" w:eastAsia="Noto Sans" w:hAnsi="Noto Sans"/>
                <w:sz w:val="20"/>
                <w:szCs w:val="20"/>
                <w:vertAlign w:val="baseline"/>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039">
            <w:pPr>
              <w:jc w:val="center"/>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Nombre y firma</w:t>
            </w:r>
          </w:p>
          <w:p w:rsidR="00000000" w:rsidDel="00000000" w:rsidP="00000000" w:rsidRDefault="00000000" w:rsidRPr="00000000" w14:paraId="0000003A">
            <w:pPr>
              <w:jc w:val="center"/>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Persona Responsable Administrativa</w:t>
            </w:r>
          </w:p>
        </w:tc>
      </w:tr>
    </w:tbl>
    <w:p w:rsidR="00000000" w:rsidDel="00000000" w:rsidP="00000000" w:rsidRDefault="00000000" w:rsidRPr="00000000" w14:paraId="0000003B">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3C">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3D">
      <w:pPr>
        <w:ind w:firstLine="705"/>
        <w:jc w:val="both"/>
        <w:rPr>
          <w:rFonts w:ascii="Noto Sans" w:cs="Noto Sans" w:eastAsia="Noto Sans" w:hAnsi="Noto Sans"/>
          <w:sz w:val="16"/>
          <w:szCs w:val="16"/>
          <w:vertAlign w:val="baseline"/>
        </w:rPr>
      </w:pPr>
      <w:r w:rsidDel="00000000" w:rsidR="00000000" w:rsidRPr="00000000">
        <w:rPr>
          <w:rtl w:val="0"/>
        </w:rPr>
      </w:r>
    </w:p>
    <w:p w:rsidR="00000000" w:rsidDel="00000000" w:rsidP="00000000" w:rsidRDefault="00000000" w:rsidRPr="00000000" w14:paraId="0000003E">
      <w:pPr>
        <w:rPr>
          <w:rFonts w:ascii="Noto Sans" w:cs="Noto Sans" w:eastAsia="Noto Sans" w:hAnsi="Noto Sans"/>
          <w:sz w:val="20"/>
          <w:szCs w:val="20"/>
          <w:vertAlign w:val="baseline"/>
        </w:rPr>
      </w:pPr>
      <w:r w:rsidDel="00000000" w:rsidR="00000000" w:rsidRPr="00000000">
        <w:rPr>
          <w:rtl w:val="0"/>
        </w:rPr>
      </w:r>
    </w:p>
    <w:p w:rsidR="00000000" w:rsidDel="00000000" w:rsidP="00000000" w:rsidRDefault="00000000" w:rsidRPr="00000000" w14:paraId="0000003F">
      <w:pPr>
        <w:rPr>
          <w:rFonts w:ascii="Noto Sans" w:cs="Noto Sans" w:eastAsia="Noto Sans" w:hAnsi="Noto Sans"/>
          <w:sz w:val="20"/>
          <w:szCs w:val="20"/>
          <w:vertAlign w:val="baseline"/>
        </w:rPr>
      </w:pPr>
      <w:r w:rsidDel="00000000" w:rsidR="00000000" w:rsidRPr="00000000">
        <w:rPr>
          <w:rtl w:val="0"/>
        </w:rPr>
      </w:r>
    </w:p>
    <w:sectPr>
      <w:pgSz w:h="15842" w:w="12242" w:orient="portrait"/>
      <w:pgMar w:bottom="1418" w:top="1135" w:left="1701" w:right="170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0WMLKshkXc0ZUtbzdTyD9vHY0Q==">CgMxLjAyDmgucXA5eHJpYWZuY252Mg5oLjQ0eDZxN3I5Ym5xdDgAciExUzF2QjlTcTMydWZ3eDFvODBEQk9XR25ReHd1QzhXQ0w=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PublishingExpirationDate</vt:lpwstr>
  </property>
  <property fmtid="{D5CDD505-2E9C-101B-9397-08002B2CF9AE}" pid="3" name="PublishingStartDate">
    <vt:lpwstr>PublishingStartDate</vt:lpwstr>
  </property>
</Properties>
</file>