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8528" w14:textId="7286591F" w:rsidR="00D37A24" w:rsidRPr="00D37A24" w:rsidRDefault="00D37A24" w:rsidP="00D37A24">
      <w:pPr>
        <w:jc w:val="center"/>
        <w:rPr>
          <w:rFonts w:ascii="Helvetica" w:hAnsi="Helvetica"/>
          <w:b/>
          <w:bCs/>
        </w:rPr>
      </w:pPr>
      <w:r w:rsidRPr="00D37A24">
        <w:rPr>
          <w:rFonts w:ascii="Helvetica" w:hAnsi="Helvetica"/>
          <w:b/>
          <w:bCs/>
        </w:rPr>
        <w:t>Anexo Técnico</w:t>
      </w:r>
    </w:p>
    <w:tbl>
      <w:tblPr>
        <w:tblStyle w:val="Tablaconcuadrcula1clara"/>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077"/>
        <w:gridCol w:w="992"/>
        <w:gridCol w:w="4469"/>
        <w:gridCol w:w="923"/>
        <w:gridCol w:w="1192"/>
        <w:gridCol w:w="1190"/>
      </w:tblGrid>
      <w:tr w:rsidR="0060447F" w:rsidRPr="0082510C" w14:paraId="620760E6" w14:textId="77777777" w:rsidTr="00CE3632">
        <w:trPr>
          <w:cnfStyle w:val="100000000000" w:firstRow="1" w:lastRow="0" w:firstColumn="0" w:lastColumn="0" w:oddVBand="0" w:evenVBand="0" w:oddHBand="0" w:evenHBand="0" w:firstRowFirstColumn="0" w:firstRowLastColumn="0" w:lastRowFirstColumn="0" w:lastRowLastColumn="0"/>
          <w:trHeight w:val="705"/>
          <w:tblHeader/>
          <w:jc w:val="center"/>
        </w:trPr>
        <w:tc>
          <w:tcPr>
            <w:cnfStyle w:val="001000000000" w:firstRow="0" w:lastRow="0" w:firstColumn="1" w:lastColumn="0" w:oddVBand="0" w:evenVBand="0" w:oddHBand="0" w:evenHBand="0" w:firstRowFirstColumn="0" w:firstRowLastColumn="0" w:lastRowFirstColumn="0" w:lastRowLastColumn="0"/>
            <w:tcW w:w="1258" w:type="dxa"/>
            <w:tcBorders>
              <w:bottom w:val="none" w:sz="0" w:space="0" w:color="auto"/>
            </w:tcBorders>
            <w:shd w:val="clear" w:color="auto" w:fill="BFBFBF" w:themeFill="background1" w:themeFillShade="BF"/>
            <w:vAlign w:val="center"/>
            <w:hideMark/>
          </w:tcPr>
          <w:p w14:paraId="77876B9B" w14:textId="77777777" w:rsidR="0060447F" w:rsidRPr="0060447F" w:rsidRDefault="0060447F" w:rsidP="0082510C">
            <w:pPr>
              <w:jc w:val="center"/>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Centro de Costos</w:t>
            </w:r>
          </w:p>
        </w:tc>
        <w:tc>
          <w:tcPr>
            <w:tcW w:w="1077" w:type="dxa"/>
            <w:tcBorders>
              <w:bottom w:val="none" w:sz="0" w:space="0" w:color="auto"/>
            </w:tcBorders>
            <w:shd w:val="clear" w:color="auto" w:fill="BFBFBF" w:themeFill="background1" w:themeFillShade="BF"/>
            <w:vAlign w:val="center"/>
            <w:hideMark/>
          </w:tcPr>
          <w:p w14:paraId="21380DF9" w14:textId="6AD0F485"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Número de partida</w:t>
            </w:r>
          </w:p>
        </w:tc>
        <w:tc>
          <w:tcPr>
            <w:tcW w:w="992" w:type="dxa"/>
            <w:tcBorders>
              <w:bottom w:val="none" w:sz="0" w:space="0" w:color="auto"/>
            </w:tcBorders>
            <w:shd w:val="clear" w:color="auto" w:fill="BFBFBF" w:themeFill="background1" w:themeFillShade="BF"/>
            <w:vAlign w:val="center"/>
            <w:hideMark/>
          </w:tcPr>
          <w:p w14:paraId="7E7CDC40" w14:textId="77777777"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Cantidad</w:t>
            </w:r>
          </w:p>
        </w:tc>
        <w:tc>
          <w:tcPr>
            <w:tcW w:w="4469" w:type="dxa"/>
            <w:tcBorders>
              <w:bottom w:val="none" w:sz="0" w:space="0" w:color="auto"/>
            </w:tcBorders>
            <w:shd w:val="clear" w:color="auto" w:fill="BFBFBF" w:themeFill="background1" w:themeFillShade="BF"/>
            <w:vAlign w:val="center"/>
            <w:hideMark/>
          </w:tcPr>
          <w:p w14:paraId="171A7871" w14:textId="30E56142"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Descripción del bien</w:t>
            </w:r>
          </w:p>
        </w:tc>
        <w:tc>
          <w:tcPr>
            <w:tcW w:w="923" w:type="dxa"/>
            <w:tcBorders>
              <w:bottom w:val="none" w:sz="0" w:space="0" w:color="auto"/>
            </w:tcBorders>
            <w:shd w:val="clear" w:color="auto" w:fill="BFBFBF" w:themeFill="background1" w:themeFillShade="BF"/>
            <w:vAlign w:val="center"/>
            <w:hideMark/>
          </w:tcPr>
          <w:p w14:paraId="6D8B3DD2" w14:textId="77777777"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Unidad de medida</w:t>
            </w:r>
          </w:p>
        </w:tc>
        <w:tc>
          <w:tcPr>
            <w:tcW w:w="1192" w:type="dxa"/>
            <w:tcBorders>
              <w:bottom w:val="none" w:sz="0" w:space="0" w:color="auto"/>
            </w:tcBorders>
            <w:shd w:val="clear" w:color="auto" w:fill="BFBFBF" w:themeFill="background1" w:themeFillShade="BF"/>
            <w:vAlign w:val="center"/>
            <w:hideMark/>
          </w:tcPr>
          <w:p w14:paraId="11CF9907" w14:textId="6D418075"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Marca de Referencia</w:t>
            </w:r>
          </w:p>
        </w:tc>
        <w:tc>
          <w:tcPr>
            <w:tcW w:w="1190" w:type="dxa"/>
            <w:tcBorders>
              <w:bottom w:val="none" w:sz="0" w:space="0" w:color="auto"/>
            </w:tcBorders>
            <w:shd w:val="clear" w:color="auto" w:fill="BFBFBF" w:themeFill="background1" w:themeFillShade="BF"/>
            <w:vAlign w:val="center"/>
            <w:hideMark/>
          </w:tcPr>
          <w:p w14:paraId="642E5F35" w14:textId="77777777" w:rsidR="0060447F" w:rsidRPr="0060447F" w:rsidRDefault="0060447F" w:rsidP="0082510C">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Modelo de Referencia</w:t>
            </w:r>
          </w:p>
        </w:tc>
      </w:tr>
      <w:tr w:rsidR="007C61CA" w:rsidRPr="0082510C" w14:paraId="2FF470C6" w14:textId="77777777" w:rsidTr="00CE3632">
        <w:trPr>
          <w:trHeight w:val="1871"/>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01D3FEE"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0D2A684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992" w:type="dxa"/>
            <w:noWrap/>
            <w:vAlign w:val="center"/>
            <w:hideMark/>
          </w:tcPr>
          <w:p w14:paraId="2EEF24F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12</w:t>
            </w:r>
          </w:p>
        </w:tc>
        <w:tc>
          <w:tcPr>
            <w:tcW w:w="4469" w:type="dxa"/>
            <w:hideMark/>
          </w:tcPr>
          <w:p w14:paraId="5A62F007"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PC todo en uno PROCESADOR, Familia de procesador: Intel® Core™ i7 de 10ma Generación, Modelo del procesador: i7-10700T, Frecuencia del procesador: 2 GHz, Número de núcleos de procesador: 8 Frecuencia del procesador turbo: 4,5 GHz: Caché del procesador: 16 MB: Frecuencia de potencia de diseño térmico configurable-baja: 1,3 GHz11. Potencia de diseño térmico configurable-baja: 25 W</w:t>
            </w:r>
            <w:r w:rsidR="0082510C">
              <w:rPr>
                <w:rFonts w:ascii="Helvetica" w:eastAsia="Times New Roman" w:hAnsi="Helvetica" w:cs="Calibri"/>
                <w:sz w:val="18"/>
                <w:szCs w:val="18"/>
                <w:lang w:eastAsia="es-MX"/>
              </w:rPr>
              <w:t>.</w:t>
            </w:r>
          </w:p>
          <w:p w14:paraId="6656DBFE"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MEMORIA, Memoria interna: 16 GB, Tipo de memoria interna: DDR4-SDRAM, Memoria interna máxima: 32 GB, Velocidad de memoria del reloj: 2666 MHz, Ranuras de memoria: 2, Tipo de ranuras de memoria: SO-</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 xml:space="preserve">, Disposición de la memoria:1 x 16 GB, Forma de factor de memoria: </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/SO-</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br/>
              <w:t>Pantalla, Diagonal de la pantalla: 60,5 cm (23.8"), Resolución de la pantalla: 1920 x 1080 Pixeles, Tipo HD: Full HD, Relación de</w:t>
            </w:r>
            <w:r w:rsidRPr="0082510C">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aspecto nativa: 16:9, Brillo de pantalla: 250 cd / m², Tipo de pantalla: IPS.</w:t>
            </w:r>
            <w:r w:rsidRPr="0060447F">
              <w:rPr>
                <w:rFonts w:ascii="Helvetica" w:eastAsia="Times New Roman" w:hAnsi="Helvetica" w:cs="Calibri"/>
                <w:sz w:val="18"/>
                <w:szCs w:val="18"/>
                <w:lang w:eastAsia="es-MX"/>
              </w:rPr>
              <w:br/>
              <w:t>AUDIO, Altavoces incorporados: si, Número de altavoces: 2, Potencia estimada RMS: 6 W, Micrófono incorporado: si, Chip de sonido: Realtek ALC233, Sistema de audio: HD.</w:t>
            </w:r>
          </w:p>
          <w:p w14:paraId="6CBC81B8"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PUERTOS E INTERFACES, Ethernet LAN (RJ-45) cantidad de puertos: 1, Cantidad de puertos USB 2.0: 3, Cantidad de puertos tipo A USB 3.2 Gen 1 (3.1 Gen 1): 2, Cantidad de puertos tipo C USB 3.2 Gen 1 (3.1 Gen 1): 1, Número de puertos HDMI: 2, Combo de salida de auriculares / micrófono del puerto. </w:t>
            </w:r>
            <w:r w:rsidRPr="0060447F">
              <w:rPr>
                <w:rFonts w:ascii="Helvetica" w:eastAsia="Times New Roman" w:hAnsi="Helvetica" w:cs="Calibri"/>
                <w:sz w:val="18"/>
                <w:szCs w:val="18"/>
                <w:lang w:eastAsia="es-MX"/>
              </w:rPr>
              <w:br/>
              <w:t>PESO Y DIMENSIONES Ancho: 19.5 cm, Altura: 56 cm, Profundidad: 69 cm, Peso: 10 kg.</w:t>
            </w:r>
          </w:p>
          <w:p w14:paraId="23B68A61"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CONTROL DE ENERGÍA Potencia de adaptador AC: 90 W.</w:t>
            </w:r>
          </w:p>
          <w:p w14:paraId="1441547A"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CONEXIÓN Wifi 5 (802.11ac), Ethernet 10,100,1000 Mbit/s, Bluetooth 5.0, Fabricante del controlador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xml:space="preserve">: Intel, Modelo de controlador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Intel Dual Band Wireless-AC 3165, Tipo de antena: 1x1.</w:t>
            </w:r>
            <w:r w:rsidRPr="0060447F">
              <w:rPr>
                <w:rFonts w:ascii="Helvetica" w:eastAsia="Times New Roman" w:hAnsi="Helvetica" w:cs="Calibri"/>
                <w:sz w:val="18"/>
                <w:szCs w:val="18"/>
                <w:lang w:eastAsia="es-MX"/>
              </w:rPr>
              <w:br/>
              <w:t xml:space="preserve">MEDIOS DE ALMACENAJE, Capacidad total de almacenaje: 512 GB, Unidad de almacenamiento: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Tarjeta de lectura integrada, Número de unidades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instalados: 1,  Interfaces del </w:t>
            </w:r>
            <w:proofErr w:type="spellStart"/>
            <w:r w:rsidRPr="0060447F">
              <w:rPr>
                <w:rFonts w:ascii="Helvetica" w:eastAsia="Times New Roman" w:hAnsi="Helvetica" w:cs="Calibri"/>
                <w:sz w:val="18"/>
                <w:szCs w:val="18"/>
                <w:lang w:eastAsia="es-MX"/>
              </w:rPr>
              <w:t>SDD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NVMe,PCI</w:t>
            </w:r>
            <w:proofErr w:type="spellEnd"/>
            <w:r w:rsidRPr="0060447F">
              <w:rPr>
                <w:rFonts w:ascii="Helvetica" w:eastAsia="Times New Roman" w:hAnsi="Helvetica" w:cs="Calibri"/>
                <w:sz w:val="18"/>
                <w:szCs w:val="18"/>
                <w:lang w:eastAsia="es-MX"/>
              </w:rPr>
              <w:t xml:space="preserve"> Express, Factor de forma de disco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M.2.</w:t>
            </w:r>
            <w:r w:rsidRPr="0060447F">
              <w:rPr>
                <w:rFonts w:ascii="Helvetica" w:eastAsia="Times New Roman" w:hAnsi="Helvetica" w:cs="Calibri"/>
                <w:sz w:val="18"/>
                <w:szCs w:val="18"/>
                <w:lang w:eastAsia="es-MX"/>
              </w:rPr>
              <w:br/>
              <w:t>SOFTWARE, Sistema operativo instalado: Windows 10 Pro, Arquitectura del sistema operativo: 64 bits.</w:t>
            </w:r>
          </w:p>
          <w:p w14:paraId="67270E3C"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CÁMARA FOTOGRÁFICA, Cámara incorporada: </w:t>
            </w:r>
            <w:proofErr w:type="spellStart"/>
            <w:r w:rsidRPr="0060447F">
              <w:rPr>
                <w:rFonts w:ascii="Helvetica" w:eastAsia="Times New Roman" w:hAnsi="Helvetica" w:cs="Calibri"/>
                <w:sz w:val="18"/>
                <w:szCs w:val="18"/>
                <w:lang w:eastAsia="es-MX"/>
              </w:rPr>
              <w:t>AI</w:t>
            </w:r>
            <w:proofErr w:type="spellEnd"/>
            <w:r w:rsidRPr="0060447F">
              <w:rPr>
                <w:rFonts w:ascii="Helvetica" w:eastAsia="Times New Roman" w:hAnsi="Helvetica" w:cs="Calibri"/>
                <w:sz w:val="18"/>
                <w:szCs w:val="18"/>
                <w:lang w:eastAsia="es-MX"/>
              </w:rPr>
              <w:t>,</w:t>
            </w:r>
            <w:r w:rsidR="0082510C">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Tipo de cámara: HD.</w:t>
            </w:r>
          </w:p>
          <w:p w14:paraId="076E183A" w14:textId="05260D24"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CONTENIDO DEL EMBALAJE, Incluye Ratón y teclado </w:t>
            </w:r>
            <w:r w:rsidR="0082510C" w:rsidRPr="0060447F">
              <w:rPr>
                <w:rFonts w:ascii="Helvetica" w:eastAsia="Times New Roman" w:hAnsi="Helvetica" w:cs="Calibri"/>
                <w:sz w:val="18"/>
                <w:szCs w:val="18"/>
                <w:lang w:eastAsia="es-MX"/>
              </w:rPr>
              <w:t>alámbricos</w:t>
            </w:r>
            <w:r w:rsidRPr="0060447F">
              <w:rPr>
                <w:rFonts w:ascii="Helvetica" w:eastAsia="Times New Roman" w:hAnsi="Helvetica" w:cs="Calibri"/>
                <w:sz w:val="18"/>
                <w:szCs w:val="18"/>
                <w:lang w:eastAsia="es-MX"/>
              </w:rPr>
              <w:t>.</w:t>
            </w:r>
          </w:p>
          <w:p w14:paraId="74E39015"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DISEÑO, Ranura para cable de seguridad, Tipo de ranura de bloqueo del cable: Kensington, montaje VESA.</w:t>
            </w:r>
            <w:r w:rsidRPr="0060447F">
              <w:rPr>
                <w:rFonts w:ascii="Helvetica" w:eastAsia="Times New Roman" w:hAnsi="Helvetica" w:cs="Calibri"/>
                <w:sz w:val="18"/>
                <w:szCs w:val="18"/>
                <w:lang w:eastAsia="es-MX"/>
              </w:rPr>
              <w:br/>
              <w:t xml:space="preserve">GRÁFICOS, Adaptador gráfico incorporado, Modelo de adaptador gráfico incorporado: Intel®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Graphics</w:t>
            </w:r>
            <w:proofErr w:type="spellEnd"/>
            <w:r w:rsidRPr="0060447F">
              <w:rPr>
                <w:rFonts w:ascii="Helvetica" w:eastAsia="Times New Roman" w:hAnsi="Helvetica" w:cs="Calibri"/>
                <w:sz w:val="18"/>
                <w:szCs w:val="18"/>
                <w:lang w:eastAsia="es-MX"/>
              </w:rPr>
              <w:t xml:space="preserve"> 630.</w:t>
            </w:r>
          </w:p>
          <w:p w14:paraId="2769E1E9" w14:textId="591B7BAD"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CARACTERÍSTICAS ESPECIALES DEL PROCESADOR, Tecnología </w:t>
            </w:r>
            <w:proofErr w:type="spellStart"/>
            <w:r w:rsidRPr="0060447F">
              <w:rPr>
                <w:rFonts w:ascii="Helvetica" w:eastAsia="Times New Roman" w:hAnsi="Helvetica" w:cs="Calibri"/>
                <w:sz w:val="18"/>
                <w:szCs w:val="18"/>
                <w:lang w:eastAsia="es-MX"/>
              </w:rPr>
              <w:t>SpeedStep</w:t>
            </w:r>
            <w:proofErr w:type="spellEnd"/>
            <w:r w:rsidRPr="0060447F">
              <w:rPr>
                <w:rFonts w:ascii="Helvetica" w:eastAsia="Times New Roman" w:hAnsi="Helvetica" w:cs="Calibri"/>
                <w:sz w:val="18"/>
                <w:szCs w:val="18"/>
                <w:lang w:eastAsia="es-MX"/>
              </w:rPr>
              <w:t xml:space="preserve"> mejorada de </w:t>
            </w:r>
            <w:r w:rsidRPr="0060447F">
              <w:rPr>
                <w:rFonts w:ascii="Helvetica" w:eastAsia="Times New Roman" w:hAnsi="Helvetica" w:cs="Calibri"/>
                <w:sz w:val="18"/>
                <w:szCs w:val="18"/>
                <w:lang w:eastAsia="es-MX"/>
              </w:rPr>
              <w:lastRenderedPageBreak/>
              <w:t xml:space="preserve">Intel, Tecnología Intel® Clear Video, Tecnología </w:t>
            </w:r>
            <w:proofErr w:type="spellStart"/>
            <w:r w:rsidRPr="0060447F">
              <w:rPr>
                <w:rFonts w:ascii="Helvetica" w:eastAsia="Times New Roman" w:hAnsi="Helvetica" w:cs="Calibri"/>
                <w:sz w:val="18"/>
                <w:szCs w:val="18"/>
                <w:lang w:eastAsia="es-MX"/>
              </w:rPr>
              <w:t>Trusted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Execution</w:t>
            </w:r>
            <w:proofErr w:type="spellEnd"/>
            <w:r w:rsidRPr="0060447F">
              <w:rPr>
                <w:rFonts w:ascii="Helvetica" w:eastAsia="Times New Roman" w:hAnsi="Helvetica" w:cs="Calibri"/>
                <w:sz w:val="18"/>
                <w:szCs w:val="18"/>
                <w:lang w:eastAsia="es-MX"/>
              </w:rPr>
              <w:t xml:space="preserve"> de Intel®,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-x de Intel® con Extended Page Tables (</w:t>
            </w:r>
            <w:proofErr w:type="spellStart"/>
            <w:r w:rsidRPr="0060447F">
              <w:rPr>
                <w:rFonts w:ascii="Helvetica" w:eastAsia="Times New Roman" w:hAnsi="Helvetica" w:cs="Calibri"/>
                <w:sz w:val="18"/>
                <w:szCs w:val="18"/>
                <w:lang w:eastAsia="es-MX"/>
              </w:rPr>
              <w:t>EPT</w:t>
            </w:r>
            <w:proofErr w:type="spellEnd"/>
            <w:r w:rsidRPr="0060447F">
              <w:rPr>
                <w:rFonts w:ascii="Helvetica" w:eastAsia="Times New Roman" w:hAnsi="Helvetica" w:cs="Calibri"/>
                <w:sz w:val="18"/>
                <w:szCs w:val="18"/>
                <w:lang w:eastAsia="es-MX"/>
              </w:rPr>
              <w:t>), Programa de Plataforma de Imagen Estable de Intel® (</w:t>
            </w:r>
            <w:proofErr w:type="spellStart"/>
            <w:r w:rsidRPr="0060447F">
              <w:rPr>
                <w:rFonts w:ascii="Helvetica" w:eastAsia="Times New Roman" w:hAnsi="Helvetica" w:cs="Calibri"/>
                <w:sz w:val="18"/>
                <w:szCs w:val="18"/>
                <w:lang w:eastAsia="es-MX"/>
              </w:rPr>
              <w:t>SIPP</w:t>
            </w:r>
            <w:proofErr w:type="spellEnd"/>
            <w:r w:rsidRPr="0060447F">
              <w:rPr>
                <w:rFonts w:ascii="Helvetica" w:eastAsia="Times New Roman" w:hAnsi="Helvetica" w:cs="Calibri"/>
                <w:sz w:val="18"/>
                <w:szCs w:val="18"/>
                <w:lang w:eastAsia="es-MX"/>
              </w:rPr>
              <w:t xml:space="preserve">), Extensiones de protección de software Intel® (Intel® </w:t>
            </w:r>
            <w:proofErr w:type="spellStart"/>
            <w:r w:rsidRPr="0060447F">
              <w:rPr>
                <w:rFonts w:ascii="Helvetica" w:eastAsia="Times New Roman" w:hAnsi="Helvetica" w:cs="Calibri"/>
                <w:sz w:val="18"/>
                <w:szCs w:val="18"/>
                <w:lang w:eastAsia="es-MX"/>
              </w:rPr>
              <w:t>SGX</w:t>
            </w:r>
            <w:proofErr w:type="spellEnd"/>
            <w:r w:rsidRPr="0060447F">
              <w:rPr>
                <w:rFonts w:ascii="Helvetica" w:eastAsia="Times New Roman" w:hAnsi="Helvetica" w:cs="Calibri"/>
                <w:sz w:val="18"/>
                <w:szCs w:val="18"/>
                <w:lang w:eastAsia="es-MX"/>
              </w:rPr>
              <w:t xml:space="preserve">): si, Intel® 64, </w:t>
            </w:r>
            <w:proofErr w:type="spellStart"/>
            <w:r w:rsidRPr="0060447F">
              <w:rPr>
                <w:rFonts w:ascii="Helvetica" w:eastAsia="Times New Roman" w:hAnsi="Helvetica" w:cs="Calibri"/>
                <w:sz w:val="18"/>
                <w:szCs w:val="18"/>
                <w:lang w:eastAsia="es-MX"/>
              </w:rPr>
              <w:t>Execute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Disable</w:t>
            </w:r>
            <w:proofErr w:type="spellEnd"/>
            <w:r w:rsidRPr="0060447F">
              <w:rPr>
                <w:rFonts w:ascii="Helvetica" w:eastAsia="Times New Roman" w:hAnsi="Helvetica" w:cs="Calibri"/>
                <w:sz w:val="18"/>
                <w:szCs w:val="18"/>
                <w:lang w:eastAsia="es-MX"/>
              </w:rPr>
              <w:t xml:space="preserve"> Bit, Estados de inactividad, Configuración de CPU (máximo): 1, Tecnología de virtualización de Intel® para E / S dirigida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-d), Tecnología de virtualización Intel®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-x). Garantía de 1 año.</w:t>
            </w:r>
          </w:p>
        </w:tc>
        <w:tc>
          <w:tcPr>
            <w:tcW w:w="923" w:type="dxa"/>
            <w:vAlign w:val="center"/>
            <w:hideMark/>
          </w:tcPr>
          <w:p w14:paraId="240C7AB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0DCD8F5D"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Lenovo</w:t>
            </w:r>
          </w:p>
        </w:tc>
        <w:tc>
          <w:tcPr>
            <w:tcW w:w="1190" w:type="dxa"/>
            <w:vAlign w:val="center"/>
            <w:hideMark/>
          </w:tcPr>
          <w:p w14:paraId="2201891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V50a-24IMB</w:t>
            </w:r>
          </w:p>
        </w:tc>
      </w:tr>
      <w:tr w:rsidR="007C61CA" w:rsidRPr="0082510C" w14:paraId="2BC1BF17" w14:textId="77777777" w:rsidTr="00CE3632">
        <w:trPr>
          <w:trHeight w:val="1191"/>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4F9731B9"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765B5F3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p>
        </w:tc>
        <w:tc>
          <w:tcPr>
            <w:tcW w:w="992" w:type="dxa"/>
            <w:noWrap/>
            <w:vAlign w:val="center"/>
            <w:hideMark/>
          </w:tcPr>
          <w:p w14:paraId="2A60DF7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12</w:t>
            </w:r>
          </w:p>
        </w:tc>
        <w:tc>
          <w:tcPr>
            <w:tcW w:w="4469" w:type="dxa"/>
            <w:hideMark/>
          </w:tcPr>
          <w:p w14:paraId="61694592" w14:textId="77777777"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Pantalla 75” 4K Smart Tv, Especificaciones Técnicas:</w:t>
            </w:r>
            <w:r w:rsidRPr="0060447F">
              <w:rPr>
                <w:rFonts w:ascii="Helvetica" w:eastAsia="Times New Roman" w:hAnsi="Helvetica" w:cs="Calibri"/>
                <w:sz w:val="18"/>
                <w:szCs w:val="18"/>
                <w:lang w:eastAsia="es-MX"/>
              </w:rPr>
              <w:br/>
              <w:t xml:space="preserve">Resolución 3,840 x 2,160, Dual LED, </w:t>
            </w:r>
            <w:proofErr w:type="spellStart"/>
            <w:r w:rsidRPr="0060447F">
              <w:rPr>
                <w:rFonts w:ascii="Helvetica" w:eastAsia="Times New Roman" w:hAnsi="Helvetica" w:cs="Calibri"/>
                <w:sz w:val="18"/>
                <w:szCs w:val="18"/>
                <w:lang w:eastAsia="es-MX"/>
              </w:rPr>
              <w:t>PQI</w:t>
            </w:r>
            <w:proofErr w:type="spellEnd"/>
            <w:r w:rsidRPr="0060447F">
              <w:rPr>
                <w:rFonts w:ascii="Helvetica" w:eastAsia="Times New Roman" w:hAnsi="Helvetica" w:cs="Calibri"/>
                <w:sz w:val="18"/>
                <w:szCs w:val="18"/>
                <w:lang w:eastAsia="es-MX"/>
              </w:rPr>
              <w:t xml:space="preserve"> (Picture </w:t>
            </w:r>
            <w:proofErr w:type="spellStart"/>
            <w:r w:rsidRPr="0060447F">
              <w:rPr>
                <w:rFonts w:ascii="Helvetica" w:eastAsia="Times New Roman" w:hAnsi="Helvetica" w:cs="Calibri"/>
                <w:sz w:val="18"/>
                <w:szCs w:val="18"/>
                <w:lang w:eastAsia="es-MX"/>
              </w:rPr>
              <w:t>Quality</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Index</w:t>
            </w:r>
            <w:proofErr w:type="spellEnd"/>
            <w:r w:rsidRPr="0060447F">
              <w:rPr>
                <w:rFonts w:ascii="Helvetica" w:eastAsia="Times New Roman" w:hAnsi="Helvetica" w:cs="Calibri"/>
                <w:sz w:val="18"/>
                <w:szCs w:val="18"/>
                <w:lang w:eastAsia="es-MX"/>
              </w:rPr>
              <w:t xml:space="preserve">) 3,100, </w:t>
            </w:r>
            <w:proofErr w:type="spellStart"/>
            <w:r w:rsidRPr="0060447F">
              <w:rPr>
                <w:rFonts w:ascii="Helvetica" w:eastAsia="Times New Roman" w:hAnsi="Helvetica" w:cs="Calibri"/>
                <w:sz w:val="18"/>
                <w:szCs w:val="18"/>
                <w:lang w:eastAsia="es-MX"/>
              </w:rPr>
              <w:t>HLG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Hybrid</w:t>
            </w:r>
            <w:proofErr w:type="spellEnd"/>
            <w:r w:rsidRPr="0060447F">
              <w:rPr>
                <w:rFonts w:ascii="Helvetica" w:eastAsia="Times New Roman" w:hAnsi="Helvetica" w:cs="Calibri"/>
                <w:sz w:val="18"/>
                <w:szCs w:val="18"/>
                <w:lang w:eastAsia="es-MX"/>
              </w:rPr>
              <w:t xml:space="preserve"> Log Gamma), Supreme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Dimming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Enhancer</w:t>
            </w:r>
            <w:proofErr w:type="spellEnd"/>
            <w:r w:rsidRPr="0060447F">
              <w:rPr>
                <w:rFonts w:ascii="Helvetica" w:eastAsia="Times New Roman" w:hAnsi="Helvetica" w:cs="Calibri"/>
                <w:sz w:val="18"/>
                <w:szCs w:val="18"/>
                <w:lang w:eastAsia="es-MX"/>
              </w:rPr>
              <w:t xml:space="preserve">, Modo Film, </w:t>
            </w:r>
            <w:proofErr w:type="spellStart"/>
            <w:r w:rsidRPr="0060447F">
              <w:rPr>
                <w:rFonts w:ascii="Helvetica" w:eastAsia="Times New Roman" w:hAnsi="Helvetica" w:cs="Calibri"/>
                <w:sz w:val="18"/>
                <w:szCs w:val="18"/>
                <w:lang w:eastAsia="es-MX"/>
              </w:rPr>
              <w:t>Filmmaker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Mode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FMM</w:t>
            </w:r>
            <w:proofErr w:type="spellEnd"/>
            <w:r w:rsidRPr="0060447F">
              <w:rPr>
                <w:rFonts w:ascii="Helvetica" w:eastAsia="Times New Roman" w:hAnsi="Helvetica" w:cs="Calibri"/>
                <w:sz w:val="18"/>
                <w:szCs w:val="18"/>
                <w:lang w:eastAsia="es-MX"/>
              </w:rPr>
              <w:t xml:space="preserve">), Procesador Quantum Lite 4K, Quantum </w:t>
            </w:r>
            <w:proofErr w:type="spellStart"/>
            <w:r w:rsidRPr="0060447F">
              <w:rPr>
                <w:rFonts w:ascii="Helvetica" w:eastAsia="Times New Roman" w:hAnsi="Helvetica" w:cs="Calibri"/>
                <w:sz w:val="18"/>
                <w:szCs w:val="18"/>
                <w:lang w:eastAsia="es-MX"/>
              </w:rPr>
              <w:t>HDR</w:t>
            </w:r>
            <w:proofErr w:type="spellEnd"/>
            <w:r w:rsidRPr="0060447F">
              <w:rPr>
                <w:rFonts w:ascii="Helvetica" w:eastAsia="Times New Roman" w:hAnsi="Helvetica" w:cs="Calibri"/>
                <w:sz w:val="18"/>
                <w:szCs w:val="18"/>
                <w:lang w:eastAsia="es-MX"/>
              </w:rPr>
              <w:t xml:space="preserve">, Certificado (HDR10+), Mega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100% volumen de color con Quantum </w:t>
            </w:r>
            <w:proofErr w:type="spellStart"/>
            <w:r w:rsidRPr="0060447F">
              <w:rPr>
                <w:rFonts w:ascii="Helvetica" w:eastAsia="Times New Roman" w:hAnsi="Helvetica" w:cs="Calibri"/>
                <w:sz w:val="18"/>
                <w:szCs w:val="18"/>
                <w:lang w:eastAsia="es-MX"/>
              </w:rPr>
              <w:t>Dot</w:t>
            </w:r>
            <w:proofErr w:type="spellEnd"/>
            <w:r w:rsidRPr="0060447F">
              <w:rPr>
                <w:rFonts w:ascii="Helvetica" w:eastAsia="Times New Roman" w:hAnsi="Helvetica" w:cs="Calibri"/>
                <w:sz w:val="18"/>
                <w:szCs w:val="18"/>
                <w:lang w:eastAsia="es-MX"/>
              </w:rPr>
              <w:t xml:space="preserve">, Detección de brillo / color, Auto </w:t>
            </w:r>
            <w:proofErr w:type="spellStart"/>
            <w:r w:rsidRPr="0060447F">
              <w:rPr>
                <w:rFonts w:ascii="Helvetica" w:eastAsia="Times New Roman" w:hAnsi="Helvetica" w:cs="Calibri"/>
                <w:sz w:val="18"/>
                <w:szCs w:val="18"/>
                <w:lang w:eastAsia="es-MX"/>
              </w:rPr>
              <w:t>Motion</w:t>
            </w:r>
            <w:proofErr w:type="spellEnd"/>
            <w:r w:rsidRPr="0060447F">
              <w:rPr>
                <w:rFonts w:ascii="Helvetica" w:eastAsia="Times New Roman" w:hAnsi="Helvetica" w:cs="Calibri"/>
                <w:sz w:val="18"/>
                <w:szCs w:val="18"/>
                <w:lang w:eastAsia="es-MX"/>
              </w:rPr>
              <w:t xml:space="preserve"> Plus, Soporte para modo natural, Dolby Digital Plus, Sonido adaptativo, Potencia de salida (RMS) 20 W, Audio Bluetooth (5.2), </w:t>
            </w:r>
            <w:proofErr w:type="spellStart"/>
            <w:r w:rsidRPr="0060447F">
              <w:rPr>
                <w:rFonts w:ascii="Helvetica" w:eastAsia="Times New Roman" w:hAnsi="Helvetica" w:cs="Calibri"/>
                <w:sz w:val="18"/>
                <w:szCs w:val="18"/>
                <w:lang w:eastAsia="es-MX"/>
              </w:rPr>
              <w:t>Object</w:t>
            </w:r>
            <w:proofErr w:type="spellEnd"/>
            <w:r w:rsidRPr="0060447F">
              <w:rPr>
                <w:rFonts w:ascii="Helvetica" w:eastAsia="Times New Roman" w:hAnsi="Helvetica" w:cs="Calibri"/>
                <w:sz w:val="18"/>
                <w:szCs w:val="18"/>
                <w:lang w:eastAsia="es-MX"/>
              </w:rPr>
              <w:t xml:space="preserve"> Tracking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OTS</w:t>
            </w:r>
            <w:proofErr w:type="spellEnd"/>
            <w:r w:rsidRPr="0060447F">
              <w:rPr>
                <w:rFonts w:ascii="Helvetica" w:eastAsia="Times New Roman" w:hAnsi="Helvetica" w:cs="Calibri"/>
                <w:sz w:val="18"/>
                <w:szCs w:val="18"/>
                <w:lang w:eastAsia="es-MX"/>
              </w:rPr>
              <w:t xml:space="preserve"> Lite, Q-</w:t>
            </w:r>
            <w:proofErr w:type="spellStart"/>
            <w:r w:rsidRPr="0060447F">
              <w:rPr>
                <w:rFonts w:ascii="Helvetica" w:eastAsia="Times New Roman" w:hAnsi="Helvetica" w:cs="Calibri"/>
                <w:sz w:val="18"/>
                <w:szCs w:val="18"/>
                <w:lang w:eastAsia="es-MX"/>
              </w:rPr>
              <w:t>Symphony</w:t>
            </w:r>
            <w:proofErr w:type="spellEnd"/>
            <w:r w:rsidRPr="0060447F">
              <w:rPr>
                <w:rFonts w:ascii="Helvetica" w:eastAsia="Times New Roman" w:hAnsi="Helvetica" w:cs="Calibri"/>
                <w:sz w:val="18"/>
                <w:szCs w:val="18"/>
                <w:lang w:eastAsia="es-MX"/>
              </w:rPr>
              <w:t xml:space="preserve"> Lite, altavoces de dos canales, </w:t>
            </w:r>
            <w:proofErr w:type="spellStart"/>
            <w:r w:rsidRPr="0060447F">
              <w:rPr>
                <w:rFonts w:ascii="Helvetica" w:eastAsia="Times New Roman" w:hAnsi="Helvetica" w:cs="Calibri"/>
                <w:sz w:val="18"/>
                <w:szCs w:val="18"/>
                <w:lang w:eastAsia="es-MX"/>
              </w:rPr>
              <w:t>Multiroom</w:t>
            </w:r>
            <w:proofErr w:type="spellEnd"/>
            <w:r w:rsidRPr="0060447F">
              <w:rPr>
                <w:rFonts w:ascii="Helvetica" w:eastAsia="Times New Roman" w:hAnsi="Helvetica" w:cs="Calibri"/>
                <w:sz w:val="18"/>
                <w:szCs w:val="18"/>
                <w:lang w:eastAsia="es-MX"/>
              </w:rPr>
              <w:t xml:space="preserve"> link, </w:t>
            </w:r>
            <w:proofErr w:type="spellStart"/>
            <w:r w:rsidRPr="0060447F">
              <w:rPr>
                <w:rFonts w:ascii="Helvetica" w:eastAsia="Times New Roman" w:hAnsi="Helvetica" w:cs="Calibri"/>
                <w:sz w:val="18"/>
                <w:szCs w:val="18"/>
                <w:lang w:eastAsia="es-MX"/>
              </w:rPr>
              <w:t>Bixby</w:t>
            </w:r>
            <w:proofErr w:type="spellEnd"/>
            <w:r w:rsidRPr="0060447F">
              <w:rPr>
                <w:rFonts w:ascii="Helvetica" w:eastAsia="Times New Roman" w:hAnsi="Helvetica" w:cs="Calibri"/>
                <w:sz w:val="18"/>
                <w:szCs w:val="18"/>
                <w:lang w:eastAsia="es-MX"/>
              </w:rPr>
              <w:t xml:space="preserve"> (Inglés estadounidense, inglés británico, inglés de India, coreano, francés, alemán, italiano, español, portugués (las características varían por idioma), compatible con Alexa e tiene Alexa integrado, navegador Web, </w:t>
            </w:r>
            <w:proofErr w:type="spellStart"/>
            <w:r w:rsidRPr="0060447F">
              <w:rPr>
                <w:rFonts w:ascii="Helvetica" w:eastAsia="Times New Roman" w:hAnsi="Helvetica" w:cs="Calibri"/>
                <w:sz w:val="18"/>
                <w:szCs w:val="18"/>
                <w:lang w:eastAsia="es-MX"/>
              </w:rPr>
              <w:t>SmartThings</w:t>
            </w:r>
            <w:proofErr w:type="spellEnd"/>
            <w:r w:rsidRPr="0060447F">
              <w:rPr>
                <w:rFonts w:ascii="Helvetica" w:eastAsia="Times New Roman" w:hAnsi="Helvetica" w:cs="Calibri"/>
                <w:sz w:val="18"/>
                <w:szCs w:val="18"/>
                <w:lang w:eastAsia="es-MX"/>
              </w:rPr>
              <w:t xml:space="preserve">, Sistema operativo </w:t>
            </w:r>
            <w:proofErr w:type="spellStart"/>
            <w:r w:rsidRPr="0060447F">
              <w:rPr>
                <w:rFonts w:ascii="Helvetica" w:eastAsia="Times New Roman" w:hAnsi="Helvetica" w:cs="Calibri"/>
                <w:sz w:val="18"/>
                <w:szCs w:val="18"/>
                <w:lang w:eastAsia="es-MX"/>
              </w:rPr>
              <w:t>Tyzen</w:t>
            </w:r>
            <w:proofErr w:type="spellEnd"/>
            <w:r w:rsidRPr="0060447F">
              <w:rPr>
                <w:rFonts w:ascii="Helvetica" w:eastAsia="Times New Roman" w:hAnsi="Helvetica" w:cs="Calibri"/>
                <w:sz w:val="18"/>
                <w:szCs w:val="18"/>
                <w:lang w:eastAsia="es-MX"/>
              </w:rPr>
              <w:t xml:space="preserve">, Compatible con Google </w:t>
            </w:r>
            <w:proofErr w:type="spellStart"/>
            <w:r w:rsidRPr="0060447F">
              <w:rPr>
                <w:rFonts w:ascii="Helvetica" w:eastAsia="Times New Roman" w:hAnsi="Helvetica" w:cs="Calibri"/>
                <w:sz w:val="18"/>
                <w:szCs w:val="18"/>
                <w:lang w:eastAsia="es-MX"/>
              </w:rPr>
              <w:t>Assistant</w:t>
            </w:r>
            <w:proofErr w:type="spellEnd"/>
            <w:r w:rsidRPr="0060447F">
              <w:rPr>
                <w:rFonts w:ascii="Helvetica" w:eastAsia="Times New Roman" w:hAnsi="Helvetica" w:cs="Calibri"/>
                <w:sz w:val="18"/>
                <w:szCs w:val="18"/>
                <w:lang w:eastAsia="es-MX"/>
              </w:rPr>
              <w:t xml:space="preserve">, TV Plus, Galería,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Wall, Modo ambiente, Bluetooth de bajo consumo, sonido de TV a teléfono, Teléfono a TV -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DLNA</w:t>
            </w:r>
            <w:proofErr w:type="spellEnd"/>
            <w:r w:rsidRPr="0060447F">
              <w:rPr>
                <w:rFonts w:ascii="Helvetica" w:eastAsia="Times New Roman" w:hAnsi="Helvetica" w:cs="Calibri"/>
                <w:sz w:val="18"/>
                <w:szCs w:val="18"/>
                <w:lang w:eastAsia="es-MX"/>
              </w:rPr>
              <w:t xml:space="preserve">, Mobile </w:t>
            </w:r>
            <w:proofErr w:type="spellStart"/>
            <w:r w:rsidRPr="0060447F">
              <w:rPr>
                <w:rFonts w:ascii="Helvetica" w:eastAsia="Times New Roman" w:hAnsi="Helvetica" w:cs="Calibri"/>
                <w:sz w:val="18"/>
                <w:szCs w:val="18"/>
                <w:lang w:eastAsia="es-MX"/>
              </w:rPr>
              <w:t>Tap</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vista </w:t>
            </w:r>
            <w:proofErr w:type="spellStart"/>
            <w:r w:rsidRPr="0060447F">
              <w:rPr>
                <w:rFonts w:ascii="Helvetica" w:eastAsia="Times New Roman" w:hAnsi="Helvetica" w:cs="Calibri"/>
                <w:sz w:val="18"/>
                <w:szCs w:val="18"/>
                <w:lang w:eastAsia="es-MX"/>
              </w:rPr>
              <w:t>multiple</w:t>
            </w:r>
            <w:proofErr w:type="spellEnd"/>
            <w:r w:rsidRPr="0060447F">
              <w:rPr>
                <w:rFonts w:ascii="Helvetica" w:eastAsia="Times New Roman" w:hAnsi="Helvetica" w:cs="Calibri"/>
                <w:sz w:val="18"/>
                <w:szCs w:val="18"/>
                <w:lang w:eastAsia="es-MX"/>
              </w:rPr>
              <w:t xml:space="preserve"> (hasta 2 videos),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Direct,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Transmisión digital </w:t>
            </w:r>
            <w:proofErr w:type="spellStart"/>
            <w:r w:rsidRPr="0060447F">
              <w:rPr>
                <w:rFonts w:ascii="Helvetica" w:eastAsia="Times New Roman" w:hAnsi="Helvetica" w:cs="Calibri"/>
                <w:sz w:val="18"/>
                <w:szCs w:val="18"/>
                <w:lang w:eastAsia="es-MX"/>
              </w:rPr>
              <w:t>ATSC</w:t>
            </w:r>
            <w:proofErr w:type="spellEnd"/>
            <w:r w:rsidRPr="0060447F">
              <w:rPr>
                <w:rFonts w:ascii="Helvetica" w:eastAsia="Times New Roman" w:hAnsi="Helvetica" w:cs="Calibri"/>
                <w:sz w:val="18"/>
                <w:szCs w:val="18"/>
                <w:lang w:eastAsia="es-MX"/>
              </w:rPr>
              <w:t xml:space="preserve">, sintonizador analógico, 3 puertos HDMI, 1 puerto Ethernet, 1 salida de audio digital (óptica), Soporte HDMI A / Soporte para canal de retorno, HDMI Quick Switch, 2 puertos USB, Entrada RF antena/cable (uso común), </w:t>
            </w:r>
            <w:proofErr w:type="spellStart"/>
            <w:r w:rsidRPr="0060447F">
              <w:rPr>
                <w:rFonts w:ascii="Helvetica" w:eastAsia="Times New Roman" w:hAnsi="Helvetica" w:cs="Calibri"/>
                <w:sz w:val="18"/>
                <w:szCs w:val="18"/>
                <w:lang w:eastAsia="es-MX"/>
              </w:rPr>
              <w:t>eARC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Anynet</w:t>
            </w:r>
            <w:proofErr w:type="spellEnd"/>
            <w:r w:rsidRPr="0060447F">
              <w:rPr>
                <w:rFonts w:ascii="Helvetica" w:eastAsia="Times New Roman" w:hAnsi="Helvetica" w:cs="Calibri"/>
                <w:sz w:val="18"/>
                <w:szCs w:val="18"/>
                <w:lang w:eastAsia="es-MX"/>
              </w:rPr>
              <w:t>+ (HDMI-</w:t>
            </w:r>
            <w:proofErr w:type="spellStart"/>
            <w:r w:rsidRPr="0060447F">
              <w:rPr>
                <w:rFonts w:ascii="Helvetica" w:eastAsia="Times New Roman" w:hAnsi="Helvetica" w:cs="Calibri"/>
                <w:sz w:val="18"/>
                <w:szCs w:val="18"/>
                <w:lang w:eastAsia="es-MX"/>
              </w:rPr>
              <w:t>CEC</w:t>
            </w:r>
            <w:proofErr w:type="spellEnd"/>
            <w:r w:rsidRPr="0060447F">
              <w:rPr>
                <w:rFonts w:ascii="Helvetica" w:eastAsia="Times New Roman" w:hAnsi="Helvetica" w:cs="Calibri"/>
                <w:sz w:val="18"/>
                <w:szCs w:val="18"/>
                <w:lang w:eastAsia="es-MX"/>
              </w:rPr>
              <w:t xml:space="preserve">), diseño </w:t>
            </w:r>
            <w:proofErr w:type="spellStart"/>
            <w:r w:rsidRPr="0060447F">
              <w:rPr>
                <w:rFonts w:ascii="Helvetica" w:eastAsia="Times New Roman" w:hAnsi="Helvetica" w:cs="Calibri"/>
                <w:sz w:val="18"/>
                <w:szCs w:val="18"/>
                <w:lang w:eastAsia="es-MX"/>
              </w:rPr>
              <w:t>AirSlim</w:t>
            </w:r>
            <w:proofErr w:type="spellEnd"/>
            <w:r w:rsidRPr="0060447F">
              <w:rPr>
                <w:rFonts w:ascii="Helvetica" w:eastAsia="Times New Roman" w:hAnsi="Helvetica" w:cs="Calibri"/>
                <w:sz w:val="18"/>
                <w:szCs w:val="18"/>
                <w:lang w:eastAsia="es-MX"/>
              </w:rPr>
              <w:t xml:space="preserve">, tipo Slim Look, tipo de base </w:t>
            </w:r>
            <w:proofErr w:type="spellStart"/>
            <w:r w:rsidRPr="0060447F">
              <w:rPr>
                <w:rFonts w:ascii="Helvetica" w:eastAsia="Times New Roman" w:hAnsi="Helvetica" w:cs="Calibri"/>
                <w:sz w:val="18"/>
                <w:szCs w:val="18"/>
                <w:lang w:eastAsia="es-MX"/>
              </w:rPr>
              <w:t>Float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Lift</w:t>
            </w:r>
            <w:proofErr w:type="spellEnd"/>
            <w:r w:rsidRPr="0060447F">
              <w:rPr>
                <w:rFonts w:ascii="Helvetica" w:eastAsia="Times New Roman" w:hAnsi="Helvetica" w:cs="Calibri"/>
                <w:sz w:val="18"/>
                <w:szCs w:val="18"/>
                <w:lang w:eastAsia="es-MX"/>
              </w:rPr>
              <w:t xml:space="preserve">, tipo de bisel sin 3 bordes, Digital </w:t>
            </w:r>
            <w:proofErr w:type="spellStart"/>
            <w:r w:rsidRPr="0060447F">
              <w:rPr>
                <w:rFonts w:ascii="Helvetica" w:eastAsia="Times New Roman" w:hAnsi="Helvetica" w:cs="Calibri"/>
                <w:sz w:val="18"/>
                <w:szCs w:val="18"/>
                <w:lang w:eastAsia="es-MX"/>
              </w:rPr>
              <w:t>Clean</w:t>
            </w:r>
            <w:proofErr w:type="spellEnd"/>
            <w:r w:rsidRPr="0060447F">
              <w:rPr>
                <w:rFonts w:ascii="Helvetica" w:eastAsia="Times New Roman" w:hAnsi="Helvetica" w:cs="Calibri"/>
                <w:sz w:val="18"/>
                <w:szCs w:val="18"/>
                <w:lang w:eastAsia="es-MX"/>
              </w:rPr>
              <w:t xml:space="preserve"> View, Subtítulos, </w:t>
            </w:r>
            <w:proofErr w:type="spellStart"/>
            <w:r w:rsidRPr="0060447F">
              <w:rPr>
                <w:rFonts w:ascii="Helvetica" w:eastAsia="Times New Roman" w:hAnsi="Helvetica" w:cs="Calibri"/>
                <w:sz w:val="18"/>
                <w:szCs w:val="18"/>
                <w:lang w:eastAsia="es-MX"/>
              </w:rPr>
              <w:t>ConnectShare</w:t>
            </w:r>
            <w:proofErr w:type="spellEnd"/>
            <w:r w:rsidRPr="0060447F">
              <w:rPr>
                <w:rFonts w:ascii="Helvetica" w:eastAsia="Times New Roman" w:hAnsi="Helvetica" w:cs="Calibri"/>
                <w:sz w:val="18"/>
                <w:szCs w:val="18"/>
                <w:lang w:eastAsia="es-MX"/>
              </w:rPr>
              <w:t xml:space="preserve"> (USB/</w:t>
            </w:r>
            <w:proofErr w:type="spellStart"/>
            <w:r w:rsidRPr="0060447F">
              <w:rPr>
                <w:rFonts w:ascii="Helvetica" w:eastAsia="Times New Roman" w:hAnsi="Helvetica" w:cs="Calibri"/>
                <w:sz w:val="18"/>
                <w:szCs w:val="18"/>
                <w:lang w:eastAsia="es-MX"/>
              </w:rPr>
              <w:t>HHD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PVR</w:t>
            </w:r>
            <w:proofErr w:type="spellEnd"/>
            <w:r w:rsidRPr="0060447F">
              <w:rPr>
                <w:rFonts w:ascii="Helvetica" w:eastAsia="Times New Roman" w:hAnsi="Helvetica" w:cs="Calibri"/>
                <w:sz w:val="18"/>
                <w:szCs w:val="18"/>
                <w:lang w:eastAsia="es-MX"/>
              </w:rPr>
              <w:t xml:space="preserve"> extendido, soporte USB </w:t>
            </w:r>
            <w:proofErr w:type="spellStart"/>
            <w:r w:rsidRPr="0060447F">
              <w:rPr>
                <w:rFonts w:ascii="Helvetica" w:eastAsia="Times New Roman" w:hAnsi="Helvetica" w:cs="Calibri"/>
                <w:sz w:val="18"/>
                <w:szCs w:val="18"/>
                <w:lang w:eastAsia="es-MX"/>
              </w:rPr>
              <w:t>HID</w:t>
            </w:r>
            <w:proofErr w:type="spellEnd"/>
            <w:r w:rsidRPr="0060447F">
              <w:rPr>
                <w:rFonts w:ascii="Helvetica" w:eastAsia="Times New Roman" w:hAnsi="Helvetica" w:cs="Calibri"/>
                <w:sz w:val="18"/>
                <w:szCs w:val="18"/>
                <w:lang w:eastAsia="es-MX"/>
              </w:rPr>
              <w:t xml:space="preserve">, soporta IPv6, búsqueda automática de canales, </w:t>
            </w:r>
            <w:proofErr w:type="spellStart"/>
            <w:r w:rsidRPr="0060447F">
              <w:rPr>
                <w:rFonts w:ascii="Helvetica" w:eastAsia="Times New Roman" w:hAnsi="Helvetica" w:cs="Calibri"/>
                <w:sz w:val="18"/>
                <w:szCs w:val="18"/>
                <w:lang w:eastAsia="es-MX"/>
              </w:rPr>
              <w:t>EPG</w:t>
            </w:r>
            <w:proofErr w:type="spellEnd"/>
            <w:r w:rsidRPr="0060447F">
              <w:rPr>
                <w:rFonts w:ascii="Helvetica" w:eastAsia="Times New Roman" w:hAnsi="Helvetica" w:cs="Calibri"/>
                <w:sz w:val="18"/>
                <w:szCs w:val="18"/>
                <w:lang w:eastAsia="es-MX"/>
              </w:rPr>
              <w:t xml:space="preserve">, idiomas (inglés/español/francés), V-Chip, soporte </w:t>
            </w:r>
            <w:proofErr w:type="spellStart"/>
            <w:r w:rsidRPr="0060447F">
              <w:rPr>
                <w:rFonts w:ascii="Helvetica" w:eastAsia="Times New Roman" w:hAnsi="Helvetica" w:cs="Calibri"/>
                <w:sz w:val="18"/>
                <w:szCs w:val="18"/>
                <w:lang w:eastAsia="es-MX"/>
              </w:rPr>
              <w:t>MBR</w:t>
            </w:r>
            <w:proofErr w:type="spellEnd"/>
            <w:r w:rsidRPr="0060447F">
              <w:rPr>
                <w:rFonts w:ascii="Helvetica" w:eastAsia="Times New Roman" w:hAnsi="Helvetica" w:cs="Calibri"/>
                <w:sz w:val="18"/>
                <w:szCs w:val="18"/>
                <w:lang w:eastAsia="es-MX"/>
              </w:rPr>
              <w:t>, sensor Eco, consumo de energía (máximo) 220W, Alimentación 110-127V 50/60Hz, apagado automático, equipo sin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1,676.7 x 960.3 x 26.6 mm, Equipo con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1,676.7 x 1,005.5 x 340.4 mm, Peso del equipo sin base 32.1 kg, peso del equipo con base 33 kg, incluye control remoto inteligente, soporte para montura Vesa, manual de usuario físico y electrónico, cable de alimentación. Garantía de 1 año. Incluye soporte articulado, cable HDMI de alta velocidad (HS) Macho-Macho de 10 metros, instalación y puesta en marcha</w:t>
            </w:r>
          </w:p>
        </w:tc>
        <w:tc>
          <w:tcPr>
            <w:tcW w:w="923" w:type="dxa"/>
            <w:vAlign w:val="center"/>
            <w:hideMark/>
          </w:tcPr>
          <w:p w14:paraId="1E9EE97A"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516FB55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Samsung</w:t>
            </w:r>
          </w:p>
        </w:tc>
        <w:tc>
          <w:tcPr>
            <w:tcW w:w="1190" w:type="dxa"/>
            <w:vAlign w:val="center"/>
            <w:hideMark/>
          </w:tcPr>
          <w:p w14:paraId="458C2059"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UN75AU7000FXZX</w:t>
            </w:r>
          </w:p>
        </w:tc>
      </w:tr>
      <w:tr w:rsidR="005D0AEB" w:rsidRPr="0082510C" w14:paraId="68047615" w14:textId="77777777" w:rsidTr="00CE3632">
        <w:trPr>
          <w:trHeight w:val="1191"/>
          <w:jc w:val="center"/>
        </w:trPr>
        <w:tc>
          <w:tcPr>
            <w:cnfStyle w:val="001000000000" w:firstRow="0" w:lastRow="0" w:firstColumn="1" w:lastColumn="0" w:oddVBand="0" w:evenVBand="0" w:oddHBand="0" w:evenHBand="0" w:firstRowFirstColumn="0" w:firstRowLastColumn="0" w:lastRowFirstColumn="0" w:lastRowLastColumn="0"/>
            <w:tcW w:w="1258" w:type="dxa"/>
            <w:vAlign w:val="center"/>
          </w:tcPr>
          <w:p w14:paraId="1E6B1FDC" w14:textId="53F36D66" w:rsidR="005D0AEB" w:rsidRPr="0060447F" w:rsidRDefault="005D0AEB" w:rsidP="005D0AEB">
            <w:pPr>
              <w:jc w:val="center"/>
              <w:rPr>
                <w:rFonts w:ascii="Helvetica" w:eastAsia="Times New Roman" w:hAnsi="Helvetica" w:cs="Calibri"/>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Huejutla</w:t>
            </w:r>
          </w:p>
        </w:tc>
        <w:tc>
          <w:tcPr>
            <w:tcW w:w="1077" w:type="dxa"/>
            <w:vAlign w:val="center"/>
          </w:tcPr>
          <w:p w14:paraId="0EB1F73E" w14:textId="3CB8BD8B" w:rsidR="005D0AEB" w:rsidRPr="0060447F" w:rsidRDefault="005D0AEB" w:rsidP="005D0AE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3</w:t>
            </w:r>
          </w:p>
        </w:tc>
        <w:tc>
          <w:tcPr>
            <w:tcW w:w="992" w:type="dxa"/>
            <w:noWrap/>
            <w:vAlign w:val="center"/>
          </w:tcPr>
          <w:p w14:paraId="5C66C177" w14:textId="08803E46" w:rsidR="005D0AEB" w:rsidRPr="0060447F" w:rsidRDefault="005D0AEB" w:rsidP="005D0AE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12</w:t>
            </w:r>
          </w:p>
        </w:tc>
        <w:tc>
          <w:tcPr>
            <w:tcW w:w="4469" w:type="dxa"/>
          </w:tcPr>
          <w:p w14:paraId="6D18D80E" w14:textId="51CDD3F3" w:rsidR="005D0AEB" w:rsidRPr="0060447F" w:rsidRDefault="005D0AEB" w:rsidP="005D0AEB">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AA5B8F">
              <w:rPr>
                <w:rFonts w:ascii="Helvetica" w:eastAsia="Times New Roman" w:hAnsi="Helvetica" w:cs="Calibri"/>
                <w:sz w:val="18"/>
                <w:szCs w:val="18"/>
                <w:lang w:eastAsia="es-MX"/>
              </w:rPr>
              <w:t>Soporte articulado para pantalla Tv 75 LED LCD Plasma, uso rudo,  Largo 45 cm Ancho 45 cm, Profundidad 48 cm Espesor 0.15 mm, Material Acero Color Negro, Acabado Mate Peso 3.842 kg, Capacidad / tamaño 40-75 pulgadas Tipo Articulado   Tipo de soporte Articulado Pulgadas de soporte 40-75", Peso de soporte 70 kg Peso que soporta 55 - 70 kg,  Garantía proveedor 10 años.</w:t>
            </w:r>
          </w:p>
        </w:tc>
        <w:tc>
          <w:tcPr>
            <w:tcW w:w="923" w:type="dxa"/>
            <w:vAlign w:val="center"/>
          </w:tcPr>
          <w:p w14:paraId="6D258B84" w14:textId="5403191A" w:rsidR="005D0AEB" w:rsidRPr="0060447F" w:rsidRDefault="005D0AEB" w:rsidP="005D0AE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Pieza</w:t>
            </w:r>
          </w:p>
        </w:tc>
        <w:tc>
          <w:tcPr>
            <w:tcW w:w="1192" w:type="dxa"/>
            <w:vAlign w:val="center"/>
          </w:tcPr>
          <w:p w14:paraId="54663FA9" w14:textId="15E6D64F" w:rsidR="005D0AEB" w:rsidRPr="0060447F" w:rsidRDefault="005D0AEB" w:rsidP="005D0AE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AA5B8F">
              <w:rPr>
                <w:rFonts w:ascii="Helvetica" w:eastAsia="Times New Roman" w:hAnsi="Helvetica" w:cs="Calibri"/>
                <w:sz w:val="18"/>
                <w:szCs w:val="18"/>
                <w:lang w:eastAsia="es-MX"/>
              </w:rPr>
              <w:t xml:space="preserve">INTERACTIVE </w:t>
            </w:r>
            <w:proofErr w:type="spellStart"/>
            <w:r w:rsidRPr="00AA5B8F">
              <w:rPr>
                <w:rFonts w:ascii="Helvetica" w:eastAsia="Times New Roman" w:hAnsi="Helvetica" w:cs="Calibri"/>
                <w:sz w:val="18"/>
                <w:szCs w:val="18"/>
                <w:lang w:eastAsia="es-MX"/>
              </w:rPr>
              <w:t>MOTION</w:t>
            </w:r>
            <w:proofErr w:type="spellEnd"/>
          </w:p>
        </w:tc>
        <w:tc>
          <w:tcPr>
            <w:tcW w:w="1190" w:type="dxa"/>
            <w:vAlign w:val="center"/>
          </w:tcPr>
          <w:p w14:paraId="71A52835" w14:textId="53B862B3" w:rsidR="005D0AEB" w:rsidRPr="0060447F" w:rsidRDefault="005D0AEB" w:rsidP="005D0AE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AA5B8F">
              <w:rPr>
                <w:rFonts w:ascii="Helvetica" w:eastAsia="Times New Roman" w:hAnsi="Helvetica" w:cs="Calibri"/>
                <w:sz w:val="18"/>
                <w:szCs w:val="18"/>
                <w:lang w:eastAsia="es-MX"/>
              </w:rPr>
              <w:t>HM75</w:t>
            </w:r>
          </w:p>
        </w:tc>
      </w:tr>
      <w:tr w:rsidR="007C61CA" w:rsidRPr="0082510C" w14:paraId="7B232631" w14:textId="77777777" w:rsidTr="00CE3632">
        <w:trPr>
          <w:trHeight w:val="51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42CC9725"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3DCF2C5A" w14:textId="56BFDE80"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4</w:t>
            </w:r>
          </w:p>
        </w:tc>
        <w:tc>
          <w:tcPr>
            <w:tcW w:w="992" w:type="dxa"/>
            <w:noWrap/>
            <w:vAlign w:val="center"/>
            <w:hideMark/>
          </w:tcPr>
          <w:p w14:paraId="4FE53E3A"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3</w:t>
            </w:r>
          </w:p>
        </w:tc>
        <w:tc>
          <w:tcPr>
            <w:tcW w:w="4469" w:type="dxa"/>
            <w:hideMark/>
          </w:tcPr>
          <w:p w14:paraId="2891267E" w14:textId="7F1ECA48"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Punto de acceso </w:t>
            </w:r>
            <w:r w:rsidR="00BB36FE" w:rsidRPr="0060447F">
              <w:rPr>
                <w:rFonts w:ascii="Helvetica" w:eastAsia="Times New Roman" w:hAnsi="Helvetica" w:cs="Calibri"/>
                <w:sz w:val="18"/>
                <w:szCs w:val="18"/>
                <w:lang w:eastAsia="es-MX"/>
              </w:rPr>
              <w:t>inalámbrico</w:t>
            </w:r>
            <w:r w:rsidRPr="0060447F">
              <w:rPr>
                <w:rFonts w:ascii="Helvetica" w:eastAsia="Times New Roman" w:hAnsi="Helvetica" w:cs="Calibri"/>
                <w:sz w:val="18"/>
                <w:szCs w:val="18"/>
                <w:lang w:eastAsia="es-MX"/>
              </w:rPr>
              <w:t xml:space="preserve"> Dual-band (SUMINISTRO, INSTALACIÓN, CONFIGURACIÓN Y PUESTA A PUNTO EN SITIO FINAL DEL EQUIPO), Cisco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w:t>
            </w:r>
            <w:proofErr w:type="spellStart"/>
            <w:r w:rsidRPr="0060447F">
              <w:rPr>
                <w:rFonts w:ascii="Helvetica" w:eastAsia="Times New Roman" w:hAnsi="Helvetica" w:cs="Calibri"/>
                <w:sz w:val="18"/>
                <w:szCs w:val="18"/>
                <w:lang w:eastAsia="es-MX"/>
              </w:rPr>
              <w:t>controller-based</w:t>
            </w:r>
            <w:proofErr w:type="spellEnd"/>
            <w:r w:rsidRPr="0060447F">
              <w:rPr>
                <w:rFonts w:ascii="Helvetica" w:eastAsia="Times New Roman" w:hAnsi="Helvetica" w:cs="Calibri"/>
                <w:sz w:val="18"/>
                <w:szCs w:val="18"/>
                <w:lang w:eastAsia="es-MX"/>
              </w:rPr>
              <w:t xml:space="preserve"> 802.11a/b/g/n/ac, configurable, 802.3at, 802.11ac Wave 2 </w:t>
            </w:r>
            <w:proofErr w:type="spellStart"/>
            <w:r w:rsidRPr="0060447F">
              <w:rPr>
                <w:rFonts w:ascii="Helvetica" w:eastAsia="Times New Roman" w:hAnsi="Helvetica" w:cs="Calibri"/>
                <w:sz w:val="18"/>
                <w:szCs w:val="18"/>
                <w:lang w:eastAsia="es-MX"/>
              </w:rPr>
              <w:t>capabilities</w:t>
            </w:r>
            <w:proofErr w:type="spellEnd"/>
            <w:r w:rsidRPr="0060447F">
              <w:rPr>
                <w:rFonts w:ascii="Helvetica" w:eastAsia="Times New Roman" w:hAnsi="Helvetica" w:cs="Calibri"/>
                <w:sz w:val="18"/>
                <w:szCs w:val="18"/>
                <w:lang w:eastAsia="es-MX"/>
              </w:rPr>
              <w:t xml:space="preserve">, Cisco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perpetual</w:t>
            </w:r>
            <w:proofErr w:type="spellEnd"/>
            <w:r w:rsidRPr="0060447F">
              <w:rPr>
                <w:rFonts w:ascii="Helvetica" w:eastAsia="Times New Roman" w:hAnsi="Helvetica" w:cs="Calibri"/>
                <w:sz w:val="18"/>
                <w:szCs w:val="18"/>
                <w:lang w:eastAsia="es-MX"/>
              </w:rPr>
              <w:t xml:space="preserve"> Network Essentials </w:t>
            </w:r>
            <w:proofErr w:type="spellStart"/>
            <w:r w:rsidRPr="0060447F">
              <w:rPr>
                <w:rFonts w:ascii="Helvetica" w:eastAsia="Times New Roman" w:hAnsi="Helvetica" w:cs="Calibri"/>
                <w:sz w:val="18"/>
                <w:szCs w:val="18"/>
                <w:lang w:eastAsia="es-MX"/>
              </w:rPr>
              <w:t>or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Specific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Reservation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SLR</w:t>
            </w:r>
            <w:proofErr w:type="spellEnd"/>
            <w:r w:rsidRPr="0060447F">
              <w:rPr>
                <w:rFonts w:ascii="Helvetica" w:eastAsia="Times New Roman" w:hAnsi="Helvetica" w:cs="Calibri"/>
                <w:sz w:val="18"/>
                <w:szCs w:val="18"/>
                <w:lang w:eastAsia="es-MX"/>
              </w:rPr>
              <w:t xml:space="preserve">) Cisco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- 8.10.162.0; IOS AIR-AP4800-K9-ME-8-10-162-0.tar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injector</w:t>
            </w:r>
            <w:proofErr w:type="spellEnd"/>
            <w:r w:rsidRPr="0060447F">
              <w:rPr>
                <w:rFonts w:ascii="Helvetica" w:eastAsia="Times New Roman" w:hAnsi="Helvetica" w:cs="Calibri"/>
                <w:sz w:val="18"/>
                <w:szCs w:val="18"/>
                <w:lang w:eastAsia="es-MX"/>
              </w:rPr>
              <w:t xml:space="preserve"> (AIR-PWRINJ6=) y 50W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supply</w:t>
            </w:r>
            <w:proofErr w:type="spellEnd"/>
            <w:r w:rsidRPr="0060447F">
              <w:rPr>
                <w:rFonts w:ascii="Helvetica" w:eastAsia="Times New Roman" w:hAnsi="Helvetica" w:cs="Calibri"/>
                <w:sz w:val="18"/>
                <w:szCs w:val="18"/>
                <w:lang w:eastAsia="es-MX"/>
              </w:rPr>
              <w:t xml:space="preserve"> (AIR-PWR-50=), CON-SNT-AIRPIBK9: SNTC-8X5XNBD 802.11ac </w:t>
            </w:r>
            <w:proofErr w:type="spellStart"/>
            <w:r w:rsidRPr="0060447F">
              <w:rPr>
                <w:rFonts w:ascii="Helvetica" w:eastAsia="Times New Roman" w:hAnsi="Helvetica" w:cs="Calibri"/>
                <w:sz w:val="18"/>
                <w:szCs w:val="18"/>
                <w:lang w:eastAsia="es-MX"/>
              </w:rPr>
              <w:t>Ctrlr</w:t>
            </w:r>
            <w:proofErr w:type="spellEnd"/>
            <w:r w:rsidRPr="0060447F">
              <w:rPr>
                <w:rFonts w:ascii="Helvetica" w:eastAsia="Times New Roman" w:hAnsi="Helvetica" w:cs="Calibri"/>
                <w:sz w:val="18"/>
                <w:szCs w:val="18"/>
                <w:lang w:eastAsia="es-MX"/>
              </w:rPr>
              <w:t xml:space="preserve"> AP 4x </w:t>
            </w:r>
            <w:proofErr w:type="spellStart"/>
            <w:r w:rsidRPr="0060447F">
              <w:rPr>
                <w:rFonts w:ascii="Helvetica" w:eastAsia="Times New Roman" w:hAnsi="Helvetica" w:cs="Calibri"/>
                <w:sz w:val="18"/>
                <w:szCs w:val="18"/>
                <w:lang w:eastAsia="es-MX"/>
              </w:rPr>
              <w:t>Duration</w:t>
            </w:r>
            <w:proofErr w:type="spellEnd"/>
            <w:r w:rsidRPr="0060447F">
              <w:rPr>
                <w:rFonts w:ascii="Helvetica" w:eastAsia="Times New Roman" w:hAnsi="Helvetica" w:cs="Calibri"/>
                <w:sz w:val="18"/>
                <w:szCs w:val="18"/>
                <w:lang w:eastAsia="es-MX"/>
              </w:rPr>
              <w:t xml:space="preserve">: 12 </w:t>
            </w:r>
            <w:proofErr w:type="spellStart"/>
            <w:r w:rsidRPr="0060447F">
              <w:rPr>
                <w:rFonts w:ascii="Helvetica" w:eastAsia="Times New Roman" w:hAnsi="Helvetica" w:cs="Calibri"/>
                <w:sz w:val="18"/>
                <w:szCs w:val="18"/>
                <w:lang w:eastAsia="es-MX"/>
              </w:rPr>
              <w:t>month</w:t>
            </w:r>
            <w:proofErr w:type="spellEnd"/>
            <w:r w:rsidRPr="0060447F">
              <w:rPr>
                <w:rFonts w:ascii="Helvetica" w:eastAsia="Times New Roman" w:hAnsi="Helvetica" w:cs="Calibri"/>
                <w:sz w:val="18"/>
                <w:szCs w:val="18"/>
                <w:lang w:eastAsia="es-MX"/>
              </w:rPr>
              <w:t xml:space="preserve">(s), IOS ap3g3-k9w8-tar.153-3.JPK2.tar </w:t>
            </w:r>
            <w:proofErr w:type="spellStart"/>
            <w:r w:rsidRPr="0060447F">
              <w:rPr>
                <w:rFonts w:ascii="Helvetica" w:eastAsia="Times New Roman" w:hAnsi="Helvetica" w:cs="Calibri"/>
                <w:sz w:val="18"/>
                <w:szCs w:val="18"/>
                <w:lang w:eastAsia="es-MX"/>
              </w:rPr>
              <w:t>Release</w:t>
            </w:r>
            <w:proofErr w:type="spellEnd"/>
            <w:r w:rsidRPr="0060447F">
              <w:rPr>
                <w:rFonts w:ascii="Helvetica" w:eastAsia="Times New Roman" w:hAnsi="Helvetica" w:cs="Calibri"/>
                <w:sz w:val="18"/>
                <w:szCs w:val="18"/>
                <w:lang w:eastAsia="es-MX"/>
              </w:rPr>
              <w:t xml:space="preserve"> 8.10.162.0, </w:t>
            </w:r>
            <w:r w:rsidR="00BB36FE" w:rsidRPr="0060447F">
              <w:rPr>
                <w:rFonts w:ascii="Helvetica" w:eastAsia="Times New Roman" w:hAnsi="Helvetica" w:cs="Calibri"/>
                <w:sz w:val="18"/>
                <w:szCs w:val="18"/>
                <w:lang w:eastAsia="es-MX"/>
              </w:rPr>
              <w:t>garantías</w:t>
            </w: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SMARTNET</w:t>
            </w:r>
            <w:proofErr w:type="spellEnd"/>
            <w:r w:rsidRPr="0060447F">
              <w:rPr>
                <w:rFonts w:ascii="Helvetica" w:eastAsia="Times New Roman" w:hAnsi="Helvetica" w:cs="Calibri"/>
                <w:sz w:val="18"/>
                <w:szCs w:val="18"/>
                <w:lang w:eastAsia="es-MX"/>
              </w:rPr>
              <w:t xml:space="preserve"> 8*5 por 1 año. Documentación: compatible 100% con la plataforma existente y soporte extendido con </w:t>
            </w:r>
            <w:r w:rsidR="00BB36FE" w:rsidRPr="0060447F">
              <w:rPr>
                <w:rFonts w:ascii="Helvetica" w:eastAsia="Times New Roman" w:hAnsi="Helvetica" w:cs="Calibri"/>
                <w:sz w:val="18"/>
                <w:szCs w:val="18"/>
                <w:lang w:eastAsia="es-MX"/>
              </w:rPr>
              <w:t>refacciones</w:t>
            </w:r>
            <w:r w:rsidRPr="0060447F">
              <w:rPr>
                <w:rFonts w:ascii="Helvetica" w:eastAsia="Times New Roman" w:hAnsi="Helvetica" w:cs="Calibri"/>
                <w:sz w:val="18"/>
                <w:szCs w:val="18"/>
                <w:lang w:eastAsia="es-MX"/>
              </w:rPr>
              <w:t xml:space="preserve"> en sitio y tiempos de respuesta de 8 horas 5 </w:t>
            </w:r>
            <w:r w:rsidR="00BB36FE" w:rsidRPr="0060447F">
              <w:rPr>
                <w:rFonts w:ascii="Helvetica" w:eastAsia="Times New Roman" w:hAnsi="Helvetica" w:cs="Calibri"/>
                <w:sz w:val="18"/>
                <w:szCs w:val="18"/>
                <w:lang w:eastAsia="es-MX"/>
              </w:rPr>
              <w:t>días</w:t>
            </w:r>
            <w:r w:rsidRPr="0060447F">
              <w:rPr>
                <w:rFonts w:ascii="Helvetica" w:eastAsia="Times New Roman" w:hAnsi="Helvetica" w:cs="Calibri"/>
                <w:sz w:val="18"/>
                <w:szCs w:val="18"/>
                <w:lang w:eastAsia="es-MX"/>
              </w:rPr>
              <w:t xml:space="preserve"> a las semana.</w:t>
            </w:r>
            <w:r w:rsidRPr="0060447F">
              <w:rPr>
                <w:rFonts w:ascii="Helvetica" w:eastAsia="Times New Roman" w:hAnsi="Helvetica" w:cs="Calibri"/>
                <w:sz w:val="18"/>
                <w:szCs w:val="18"/>
                <w:lang w:eastAsia="es-MX"/>
              </w:rPr>
              <w:br w:type="page"/>
              <w:t>● Compatibilidad con 802.11ac Wave 2: proporciona una tasa de conexión teórica de hasta 2,6 Gbps por radio.</w:t>
            </w:r>
            <w:r w:rsidRPr="0060447F">
              <w:rPr>
                <w:rFonts w:ascii="Helvetica" w:eastAsia="Times New Roman" w:hAnsi="Helvetica" w:cs="Calibri"/>
                <w:sz w:val="18"/>
                <w:szCs w:val="18"/>
                <w:lang w:eastAsia="es-MX"/>
              </w:rPr>
              <w:br w:type="page"/>
              <w:t xml:space="preserve">● Experiencia de alta densidad: la mejor arquitectura de RF de su clase que proporciona una cobertura de alto rendimiento para una alta densidad de dispositivos cliente, brindando al usuario final una experiencia inalámbrica perfecta. Las características incluyen hardware personalizado en radios 802.11ac Wave 2,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Client Link 4.0, reducción de ruido en puntos de acceso cruzado y una experiencia optimizada de itinerancia del cliente.</w:t>
            </w:r>
            <w:r w:rsidRPr="0060447F">
              <w:rPr>
                <w:rFonts w:ascii="Helvetica" w:eastAsia="Times New Roman" w:hAnsi="Helvetica" w:cs="Calibri"/>
                <w:sz w:val="18"/>
                <w:szCs w:val="18"/>
                <w:lang w:eastAsia="es-MX"/>
              </w:rPr>
              <w:br w:type="page"/>
              <w:t>● Tecnología multiusuario de múltiples entradas y múltiples salidas (MU-MIMO): compatible con tres flujos espaciales, MU-MIMO permite que los puntos de acceso dividan los flujos espaciales entre los dispositivos del cliente para maximizar el rendimiento.</w:t>
            </w:r>
            <w:r w:rsidRPr="0060447F">
              <w:rPr>
                <w:rFonts w:ascii="Helvetica" w:eastAsia="Times New Roman" w:hAnsi="Helvetica" w:cs="Calibri"/>
                <w:sz w:val="18"/>
                <w:szCs w:val="18"/>
                <w:lang w:eastAsia="es-MX"/>
              </w:rPr>
              <w:br w:type="page"/>
              <w:t xml:space="preserve">● Compatibilidad con Ethernet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proporciona velocidades de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de varios gigabits de 2,5 Gbps y 5 Gbps, además de velocidades de 100 Mbps y 1 Gbps. Todas las velocidades son compatibles con cableado de Categoría 5e por primera vez en la industria, así como con cableado 10GBASE-T (IEEE 802.3bz).</w:t>
            </w:r>
            <w:r w:rsidRPr="0060447F">
              <w:rPr>
                <w:rFonts w:ascii="Helvetica" w:eastAsia="Times New Roman" w:hAnsi="Helvetica" w:cs="Calibri"/>
                <w:sz w:val="18"/>
                <w:szCs w:val="18"/>
                <w:lang w:eastAsia="es-MX"/>
              </w:rPr>
              <w:br w:type="page"/>
              <w:t>● Captura inteligente sondea la red y proporciona al Centro de DNA un análisis profundo. El software puede rastrear más de 240 anomalías y revisar instantáneamente todos los paquetes a pedido, emulando al administrador de red en el sitio. Básicamente, el software “detecta” todos los paquetes de forma instantánea y envía toda esa información de regreso a DNA Center para un análisis profundo.</w:t>
            </w:r>
            <w:r w:rsidRPr="0060447F">
              <w:rPr>
                <w:rFonts w:ascii="Helvetica" w:eastAsia="Times New Roman" w:hAnsi="Helvetica" w:cs="Calibri"/>
                <w:sz w:val="18"/>
                <w:szCs w:val="18"/>
                <w:lang w:eastAsia="es-MX"/>
              </w:rPr>
              <w:br w:type="page"/>
              <w:t xml:space="preserve">● Asignación de radio flexible: permite que los puntos de acceso determinen de manera inteligente el modo de funcionamiento de las radios de servicio en función del entorno de RF. Los puntos de acceso pueden </w:t>
            </w:r>
            <w:r w:rsidRPr="0060447F">
              <w:rPr>
                <w:rFonts w:ascii="Helvetica" w:eastAsia="Times New Roman" w:hAnsi="Helvetica" w:cs="Calibri"/>
                <w:sz w:val="18"/>
                <w:szCs w:val="18"/>
                <w:lang w:eastAsia="es-MX"/>
              </w:rPr>
              <w:lastRenderedPageBreak/>
              <w:t xml:space="preserve">operar en los siguientes modos: </w:t>
            </w:r>
            <w:r w:rsidRPr="0060447F">
              <w:rPr>
                <w:rFonts w:ascii="Helvetica" w:eastAsia="Times New Roman" w:hAnsi="Helvetica" w:cs="Calibri"/>
                <w:sz w:val="18"/>
                <w:szCs w:val="18"/>
                <w:lang w:eastAsia="es-MX"/>
              </w:rPr>
              <w:br w:type="page"/>
              <w:t xml:space="preserve">* Modo de 2,4 GHz y 5 GHz: una radio atiende a clientes en modo de 2,4 GHz, mientras que la otra atiende a clientes en modo de 5 GHz </w:t>
            </w:r>
            <w:r w:rsidRPr="0060447F">
              <w:rPr>
                <w:rFonts w:ascii="Helvetica" w:eastAsia="Times New Roman" w:hAnsi="Helvetica" w:cs="Calibri"/>
                <w:sz w:val="18"/>
                <w:szCs w:val="18"/>
                <w:lang w:eastAsia="es-MX"/>
              </w:rPr>
              <w:br w:type="page"/>
              <w:t xml:space="preserve">* Modo dual de 5 GHz: ambas radios en el interior el punto de acceso opera en la banda de 5 GHz, lo que maximiza los beneficios de 802.11ac Wave 2 y aumenta la capacidad del dispositivo cliente </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Hiperubicación</w:t>
            </w:r>
            <w:proofErr w:type="spellEnd"/>
            <w:r w:rsidRPr="0060447F">
              <w:rPr>
                <w:rFonts w:ascii="Helvetica" w:eastAsia="Times New Roman" w:hAnsi="Helvetica" w:cs="Calibri"/>
                <w:sz w:val="18"/>
                <w:szCs w:val="18"/>
                <w:lang w:eastAsia="es-MX"/>
              </w:rPr>
              <w:t xml:space="preserve">: Una solución de ubicación </w:t>
            </w:r>
            <w:proofErr w:type="spellStart"/>
            <w:r w:rsidRPr="0060447F">
              <w:rPr>
                <w:rFonts w:ascii="Helvetica" w:eastAsia="Times New Roman" w:hAnsi="Helvetica" w:cs="Calibri"/>
                <w:sz w:val="18"/>
                <w:szCs w:val="18"/>
                <w:lang w:eastAsia="es-MX"/>
              </w:rPr>
              <w:t>ultraprecisa</w:t>
            </w:r>
            <w:proofErr w:type="spellEnd"/>
            <w:r w:rsidRPr="0060447F">
              <w:rPr>
                <w:rFonts w:ascii="Helvetica" w:eastAsia="Times New Roman" w:hAnsi="Helvetica" w:cs="Calibri"/>
                <w:sz w:val="18"/>
                <w:szCs w:val="18"/>
                <w:lang w:eastAsia="es-MX"/>
              </w:rPr>
              <w:t xml:space="preserve"> que combina tecnologías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y </w:t>
            </w:r>
            <w:proofErr w:type="spellStart"/>
            <w:r w:rsidRPr="0060447F">
              <w:rPr>
                <w:rFonts w:ascii="Helvetica" w:eastAsia="Times New Roman" w:hAnsi="Helvetica" w:cs="Calibri"/>
                <w:sz w:val="18"/>
                <w:szCs w:val="18"/>
                <w:lang w:eastAsia="es-MX"/>
              </w:rPr>
              <w:t>BLE</w:t>
            </w:r>
            <w:proofErr w:type="spellEnd"/>
            <w:r w:rsidRPr="0060447F">
              <w:rPr>
                <w:rFonts w:ascii="Helvetica" w:eastAsia="Times New Roman" w:hAnsi="Helvetica" w:cs="Calibri"/>
                <w:sz w:val="18"/>
                <w:szCs w:val="18"/>
                <w:lang w:eastAsia="es-MX"/>
              </w:rPr>
              <w:t xml:space="preserve"> para identificar balizas, inventario y dispositivos móviles personales.</w:t>
            </w:r>
            <w:r w:rsidRPr="0060447F">
              <w:rPr>
                <w:rFonts w:ascii="Helvetica" w:eastAsia="Times New Roman" w:hAnsi="Helvetica" w:cs="Calibri"/>
                <w:sz w:val="18"/>
                <w:szCs w:val="18"/>
                <w:lang w:eastAsia="es-MX"/>
              </w:rPr>
              <w:br w:type="page"/>
              <w:t xml:space="preserve">● Monitoreo de seguridad dedicado: dedica su radio de seguridad a escanear tanto 2,4 GHz como 5 GHz en busca de interferencias no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de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amenazas de seguridad y dispositivos no autorizados a medida que se unen a la red.</w:t>
            </w:r>
            <w:r w:rsidRPr="0060447F">
              <w:rPr>
                <w:rFonts w:ascii="Helvetica" w:eastAsia="Times New Roman" w:hAnsi="Helvetica" w:cs="Calibri"/>
                <w:sz w:val="18"/>
                <w:szCs w:val="18"/>
                <w:lang w:eastAsia="es-MX"/>
              </w:rPr>
              <w:br w:type="page"/>
              <w:t>●Tecnología de proximidad Bluetooth Low Energy (</w:t>
            </w:r>
            <w:proofErr w:type="spellStart"/>
            <w:r w:rsidRPr="0060447F">
              <w:rPr>
                <w:rFonts w:ascii="Helvetica" w:eastAsia="Times New Roman" w:hAnsi="Helvetica" w:cs="Calibri"/>
                <w:sz w:val="18"/>
                <w:szCs w:val="18"/>
                <w:lang w:eastAsia="es-MX"/>
              </w:rPr>
              <w:t>BLE</w:t>
            </w:r>
            <w:proofErr w:type="spellEnd"/>
            <w:r w:rsidRPr="0060447F">
              <w:rPr>
                <w:rFonts w:ascii="Helvetica" w:eastAsia="Times New Roman" w:hAnsi="Helvetica" w:cs="Calibri"/>
                <w:sz w:val="18"/>
                <w:szCs w:val="18"/>
                <w:lang w:eastAsia="es-MX"/>
              </w:rPr>
              <w:t>) para mejorar los servicios de ubicación para dispositivos móviles.</w:t>
            </w:r>
            <w:r w:rsidRPr="0060447F">
              <w:rPr>
                <w:rFonts w:ascii="Helvetica" w:eastAsia="Times New Roman" w:hAnsi="Helvetica" w:cs="Calibri"/>
                <w:sz w:val="18"/>
                <w:szCs w:val="18"/>
                <w:lang w:eastAsia="es-MX"/>
              </w:rPr>
              <w:br w:type="page"/>
              <w:t xml:space="preserve">● Cuatro radios Permite que ambos radios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-Fi funcionen en modo de servicio al cliente de 5 GHz, lo que permite una velocidad inalámbrica líder en la industria de 5,2 Gbps (2 x 2,6 Gbps) al tiempo que aumenta la capacidad del cliente.</w:t>
            </w:r>
            <w:r w:rsidRPr="0060447F">
              <w:rPr>
                <w:rFonts w:ascii="Helvetica" w:eastAsia="Times New Roman" w:hAnsi="Helvetica" w:cs="Calibri"/>
                <w:sz w:val="18"/>
                <w:szCs w:val="18"/>
                <w:lang w:eastAsia="es-MX"/>
              </w:rPr>
              <w:br w:type="page"/>
              <w:t>● Compatibilidad con canales de 160 MHz: con canales de hasta 160 MHz de ancho, la selección dinámica de ancho de banda permite que el punto de acceso cambie dinámicamente entre canales de 20, 40, 80 y 160 MHz, según las condiciones del canal de RF, proporcionando la red inalámbrica de mejor rendimiento de la industria.</w:t>
            </w:r>
            <w:r w:rsidRPr="0060447F">
              <w:rPr>
                <w:rFonts w:ascii="Helvetica" w:eastAsia="Times New Roman" w:hAnsi="Helvetica" w:cs="Calibri"/>
                <w:sz w:val="18"/>
                <w:szCs w:val="18"/>
                <w:lang w:eastAsia="es-MX"/>
              </w:rPr>
              <w:br w:type="page"/>
              <w:t>● Visibilidad y control de aplicaciones de impacto cero*: utiliza aceleración de hardware dedicada para mejorar el rendimiento de las aplicaciones de velocidad de línea, como Visibilidad y control de aplicaciones.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La tecnología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mejora el rendimiento del enlace descendente para todos los dispositivos móviles, incluidos los dispositivos de uno, dos y tres flujos espaciales en 802.11a/b/g/n/ac, al tiempo que mejora la duración de la batería en dispositivos móviles como teléfonos inteligentes y tabletas.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xml:space="preserve"> 160 MHz*: La tecnología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mejorada con compatibilidad con canales de 160 MHz, proporciona inteligencia de espectro proactiva y de alta velocidad en canales de 20, 40, 80 y 160 MHz de ancho para combatir los problemas de rendimiento debido a la tecnología inalámbrica. interferencia.</w:t>
            </w:r>
            <w:r w:rsidRPr="0060447F">
              <w:rPr>
                <w:rFonts w:ascii="Helvetica" w:eastAsia="Times New Roman" w:hAnsi="Helvetica" w:cs="Calibri"/>
                <w:sz w:val="18"/>
                <w:szCs w:val="18"/>
                <w:lang w:eastAsia="es-MX"/>
              </w:rPr>
              <w:br w:type="page"/>
              <w:t>● Reducción de ruido de punto de acceso cruzado: permite que los puntos de acceso colaboren de manera inteligente en tiempo real sobre las condiciones de RF para que los usuarios se conecten con una calidad de señal y un rendimiento optimizados.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Roaming</w:t>
            </w:r>
            <w:proofErr w:type="spellEnd"/>
            <w:r w:rsidRPr="0060447F">
              <w:rPr>
                <w:rFonts w:ascii="Helvetica" w:eastAsia="Times New Roman" w:hAnsi="Helvetica" w:cs="Calibri"/>
                <w:sz w:val="18"/>
                <w:szCs w:val="18"/>
                <w:lang w:eastAsia="es-MX"/>
              </w:rPr>
              <w:t xml:space="preserve"> de punto de acceso optimizado: ayuda a garantizar que los dispositivos cliente se asocien con el punto de acceso en su rango de cobertura que ofrece la velocidad de datos más rápida disponible.</w:t>
            </w:r>
            <w:r w:rsidRPr="0060447F">
              <w:rPr>
                <w:rFonts w:ascii="Helvetica" w:eastAsia="Times New Roman" w:hAnsi="Helvetica" w:cs="Calibri"/>
                <w:sz w:val="18"/>
                <w:szCs w:val="18"/>
                <w:lang w:eastAsia="es-MX"/>
              </w:rPr>
              <w:br w:type="page"/>
              <w:t>● Soporte de agregación automática de enlaces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compatible con 802.3ad (protocolo de control de agregación de enlaces [</w:t>
            </w:r>
            <w:proofErr w:type="spellStart"/>
            <w:r w:rsidRPr="0060447F">
              <w:rPr>
                <w:rFonts w:ascii="Helvetica" w:eastAsia="Times New Roman" w:hAnsi="Helvetica" w:cs="Calibri"/>
                <w:sz w:val="18"/>
                <w:szCs w:val="18"/>
                <w:lang w:eastAsia="es-MX"/>
              </w:rPr>
              <w:t>LACP</w:t>
            </w:r>
            <w:proofErr w:type="spellEnd"/>
            <w:r w:rsidRPr="0060447F">
              <w:rPr>
                <w:rFonts w:ascii="Helvetica" w:eastAsia="Times New Roman" w:hAnsi="Helvetica" w:cs="Calibri"/>
                <w:sz w:val="18"/>
                <w:szCs w:val="18"/>
                <w:lang w:eastAsia="es-MX"/>
              </w:rPr>
              <w:t xml:space="preserve">]), lo que permite que ambas interfaces Ethernet habiliten automáticamente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xml:space="preserve">, lo que aumenta el rendimiento general del punto de </w:t>
            </w:r>
            <w:r w:rsidRPr="0060447F">
              <w:rPr>
                <w:rFonts w:ascii="Helvetica" w:eastAsia="Times New Roman" w:hAnsi="Helvetica" w:cs="Calibri"/>
                <w:sz w:val="18"/>
                <w:szCs w:val="18"/>
                <w:lang w:eastAsia="es-MX"/>
              </w:rPr>
              <w:lastRenderedPageBreak/>
              <w:t>acceso.</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el modo de implementación flexible a través de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es ideal para entornos de alta densidad y puede admitir hasta 100 puntos de acceso. La configuración sencilla permite que los puntos de acceso se implementen en redes sin un controlador físico.</w:t>
            </w:r>
            <w:r w:rsidRPr="0060447F">
              <w:rPr>
                <w:rFonts w:ascii="Helvetica" w:eastAsia="Times New Roman" w:hAnsi="Helvetica" w:cs="Calibri"/>
                <w:sz w:val="18"/>
                <w:szCs w:val="18"/>
                <w:lang w:eastAsia="es-MX"/>
              </w:rPr>
              <w:br w:type="page"/>
              <w:t xml:space="preserve">● Punto de acceso como sensor activo DNA </w:t>
            </w:r>
            <w:proofErr w:type="spellStart"/>
            <w:r w:rsidRPr="0060447F">
              <w:rPr>
                <w:rFonts w:ascii="Helvetica" w:eastAsia="Times New Roman" w:hAnsi="Helvetica" w:cs="Calibri"/>
                <w:sz w:val="18"/>
                <w:szCs w:val="18"/>
                <w:lang w:eastAsia="es-MX"/>
              </w:rPr>
              <w:t>Assurance</w:t>
            </w:r>
            <w:proofErr w:type="spellEnd"/>
            <w:r w:rsidRPr="0060447F">
              <w:rPr>
                <w:rFonts w:ascii="Helvetica" w:eastAsia="Times New Roman" w:hAnsi="Helvetica" w:cs="Calibri"/>
                <w:sz w:val="18"/>
                <w:szCs w:val="18"/>
                <w:lang w:eastAsia="es-MX"/>
              </w:rPr>
              <w:t>. Brinda monitoreo proactivo de la red, detectando problemas de la red antes que el usuario.</w:t>
            </w:r>
            <w:r w:rsidRPr="0060447F">
              <w:rPr>
                <w:rFonts w:ascii="Helvetica" w:eastAsia="Times New Roman" w:hAnsi="Helvetica" w:cs="Calibri"/>
                <w:sz w:val="18"/>
                <w:szCs w:val="18"/>
                <w:lang w:eastAsia="es-MX"/>
              </w:rPr>
              <w:br w:type="page"/>
              <w:t>● Funciones de Apple</w:t>
            </w:r>
          </w:p>
        </w:tc>
        <w:tc>
          <w:tcPr>
            <w:tcW w:w="923" w:type="dxa"/>
            <w:vAlign w:val="center"/>
            <w:hideMark/>
          </w:tcPr>
          <w:p w14:paraId="637E671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0344F95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noWrap/>
            <w:vAlign w:val="center"/>
            <w:hideMark/>
          </w:tcPr>
          <w:p w14:paraId="081DD28D"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AIR-AP4800-x-K9</w:t>
            </w:r>
          </w:p>
        </w:tc>
      </w:tr>
      <w:tr w:rsidR="007C61CA" w:rsidRPr="0082510C" w14:paraId="75E440A7" w14:textId="77777777" w:rsidTr="00CE3632">
        <w:trPr>
          <w:trHeight w:val="17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0E7D14C3"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Huejutla</w:t>
            </w:r>
          </w:p>
        </w:tc>
        <w:tc>
          <w:tcPr>
            <w:tcW w:w="1077" w:type="dxa"/>
            <w:vAlign w:val="center"/>
            <w:hideMark/>
          </w:tcPr>
          <w:p w14:paraId="6F9247D7" w14:textId="1D5B2710"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5</w:t>
            </w:r>
          </w:p>
        </w:tc>
        <w:tc>
          <w:tcPr>
            <w:tcW w:w="992" w:type="dxa"/>
            <w:noWrap/>
            <w:vAlign w:val="center"/>
            <w:hideMark/>
          </w:tcPr>
          <w:p w14:paraId="59DAFC7D"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p>
        </w:tc>
        <w:tc>
          <w:tcPr>
            <w:tcW w:w="4469" w:type="dxa"/>
            <w:hideMark/>
          </w:tcPr>
          <w:p w14:paraId="3EC47574" w14:textId="77777777" w:rsidR="0082510C"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48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FUENTE DE ALIMENTACIÓN  PWR-C5-1KWAC 740 W Y CABLE DE CORRIENTE TIPO NEMA-05, PAQUETE DE LICENCIA PERPETUA NETWORK ESSENTIALS. DOCUMENTACIÓN: 100% COMPATIBLE CON LA PLATAFORMA EXISTENTE Y SOPORTE EXTENDIDO CON REFACCIONES EN SITIO Y TIEMPO DE RESPUESTA DE 8 HORAS 5 DÍAS A LA SEMANA, SOPORTE 8x5xNBD Y  DNA ESSENTIALS  POR 3 AÑOS.</w:t>
            </w:r>
          </w:p>
          <w:p w14:paraId="53B6E1C3" w14:textId="75E0B74C"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gramStart"/>
            <w:r w:rsidRPr="0060447F">
              <w:rPr>
                <w:rFonts w:ascii="Helvetica" w:eastAsia="Times New Roman" w:hAnsi="Helvetica" w:cs="Calibri"/>
                <w:sz w:val="18"/>
                <w:szCs w:val="18"/>
                <w:lang w:eastAsia="es-MX"/>
              </w:rPr>
              <w:t>48 puertos de capacidad completa</w:t>
            </w:r>
            <w:proofErr w:type="gram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00BB36FE">
              <w:rPr>
                <w:rFonts w:ascii="Helvetica" w:eastAsia="Times New Roman" w:hAnsi="Helvetica" w:cs="Calibri"/>
                <w:sz w:val="18"/>
                <w:szCs w:val="18"/>
                <w:lang w:eastAsia="es-MX"/>
              </w:rPr>
              <w:t>o</w:t>
            </w:r>
            <w:r w:rsidRPr="0060447F">
              <w:rPr>
                <w:rFonts w:ascii="Helvetica" w:eastAsia="Times New Roman" w:hAnsi="Helvetica" w:cs="Calibri"/>
                <w:sz w:val="18"/>
                <w:szCs w:val="18"/>
                <w:lang w:eastAsia="es-MX"/>
              </w:rPr>
              <w:t>ver</w:t>
            </w:r>
            <w:proofErr w:type="spellEnd"/>
            <w:r w:rsidRPr="0060447F">
              <w:rPr>
                <w:rFonts w:ascii="Helvetica" w:eastAsia="Times New Roman" w:hAnsi="Helvetica" w:cs="Calibri"/>
                <w:sz w:val="18"/>
                <w:szCs w:val="18"/>
                <w:lang w:eastAsia="es-MX"/>
              </w:rPr>
              <w:t xml:space="preserve"> Ethernet Plus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w:t>
            </w:r>
          </w:p>
          <w:p w14:paraId="5F7A0235" w14:textId="77777777"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Plataforma resiliente con unidades reemplazables en campo (</w:t>
            </w:r>
            <w:proofErr w:type="spellStart"/>
            <w:r w:rsidRPr="0060447F">
              <w:rPr>
                <w:rFonts w:ascii="Helvetica" w:eastAsia="Times New Roman" w:hAnsi="Helvetica" w:cs="Calibri"/>
                <w:sz w:val="18"/>
                <w:szCs w:val="18"/>
                <w:lang w:eastAsia="es-MX"/>
              </w:rPr>
              <w:t>FRU</w:t>
            </w:r>
            <w:proofErr w:type="spellEnd"/>
            <w:r w:rsidRPr="0060447F">
              <w:rPr>
                <w:rFonts w:ascii="Helvetica" w:eastAsia="Times New Roman" w:hAnsi="Helvetica" w:cs="Calibri"/>
                <w:sz w:val="18"/>
                <w:szCs w:val="18"/>
                <w:lang w:eastAsia="es-MX"/>
              </w:rPr>
              <w:t xml:space="preserve">) y posibilidad de fuente de alimentación redundante, ventiladores y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modulares</w:t>
            </w:r>
            <w:r w:rsidRPr="0060447F">
              <w:rPr>
                <w:rFonts w:ascii="Helvetica" w:eastAsia="Times New Roman" w:hAnsi="Helvetica" w:cs="Calibri"/>
                <w:sz w:val="18"/>
                <w:szCs w:val="18"/>
                <w:lang w:eastAsia="es-MX"/>
              </w:rPr>
              <w:br/>
              <w:t xml:space="preserve">● Opciones flexibles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con datos,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o </w:t>
            </w:r>
            <w:proofErr w:type="spellStart"/>
            <w:r w:rsidRPr="0060447F">
              <w:rPr>
                <w:rFonts w:ascii="Helvetica" w:eastAsia="Times New Roman" w:hAnsi="Helvetica" w:cs="Calibri"/>
                <w:sz w:val="18"/>
                <w:szCs w:val="18"/>
                <w:lang w:eastAsia="es-MX"/>
              </w:rPr>
              <w:t>mGig</w:t>
            </w:r>
            <w:proofErr w:type="spellEnd"/>
            <w:r w:rsidRPr="0060447F">
              <w:rPr>
                <w:rFonts w:ascii="Helvetica" w:eastAsia="Times New Roman" w:hAnsi="Helvetica" w:cs="Calibri"/>
                <w:sz w:val="18"/>
                <w:szCs w:val="18"/>
                <w:lang w:eastAsia="es-MX"/>
              </w:rPr>
              <w:br/>
              <w:t xml:space="preserve">● Eficiencia operativa con apilamiento de </w:t>
            </w:r>
            <w:proofErr w:type="spellStart"/>
            <w:r w:rsidRPr="0060447F">
              <w:rPr>
                <w:rFonts w:ascii="Helvetica" w:eastAsia="Times New Roman" w:hAnsi="Helvetica" w:cs="Calibri"/>
                <w:sz w:val="18"/>
                <w:szCs w:val="18"/>
                <w:lang w:eastAsia="es-MX"/>
              </w:rPr>
              <w:t>backplane</w:t>
            </w:r>
            <w:proofErr w:type="spellEnd"/>
            <w:r w:rsidRPr="0060447F">
              <w:rPr>
                <w:rFonts w:ascii="Helvetica" w:eastAsia="Times New Roman" w:hAnsi="Helvetica" w:cs="Calibri"/>
                <w:sz w:val="18"/>
                <w:szCs w:val="18"/>
                <w:lang w:eastAsia="es-MX"/>
              </w:rPr>
              <w:t xml:space="preserve"> opcional, que admite un ancho de banda de apilamiento de hasta 160 Gbps</w:t>
            </w:r>
          </w:p>
          <w:p w14:paraId="0B569094" w14:textId="77777777"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Mini con CPU integrada ofrece una escala optimizada con una mejor estructura de costos</w:t>
            </w:r>
            <w:r w:rsidRPr="0060447F">
              <w:rPr>
                <w:rFonts w:ascii="Helvetica" w:eastAsia="Times New Roman" w:hAnsi="Helvetica" w:cs="Calibri"/>
                <w:sz w:val="18"/>
                <w:szCs w:val="18"/>
                <w:lang w:eastAsia="es-MX"/>
              </w:rPr>
              <w:br/>
              <w:t xml:space="preserve">● Seguridad mejorada con cifrado AES-128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segmentación basada en políticas y sistemas confiables</w:t>
            </w:r>
          </w:p>
          <w:p w14:paraId="54621E45" w14:textId="12F52854"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Capacidades de capa 3, incluidos </w:t>
            </w:r>
            <w:proofErr w:type="spellStart"/>
            <w:r w:rsidRPr="0060447F">
              <w:rPr>
                <w:rFonts w:ascii="Helvetica" w:eastAsia="Times New Roman" w:hAnsi="Helvetica" w:cs="Calibri"/>
                <w:sz w:val="18"/>
                <w:szCs w:val="18"/>
                <w:lang w:eastAsia="es-MX"/>
              </w:rPr>
              <w:t>OSPF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EIGRP</w:t>
            </w:r>
            <w:proofErr w:type="spellEnd"/>
            <w:r w:rsidRPr="0060447F">
              <w:rPr>
                <w:rFonts w:ascii="Helvetica" w:eastAsia="Times New Roman" w:hAnsi="Helvetica" w:cs="Calibri"/>
                <w:sz w:val="18"/>
                <w:szCs w:val="18"/>
                <w:lang w:eastAsia="es-MX"/>
              </w:rPr>
              <w:t>, ISIS, RIP y acceso enrutado</w:t>
            </w:r>
          </w:p>
          <w:p w14:paraId="384EABBB" w14:textId="77777777"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Monitoreo de red avanzado con Full Flexible NetFlow</w:t>
            </w:r>
            <w:r w:rsidRPr="0060447F">
              <w:rPr>
                <w:rFonts w:ascii="Helvetica" w:eastAsia="Times New Roman" w:hAnsi="Helvetica" w:cs="Calibri"/>
                <w:sz w:val="18"/>
                <w:szCs w:val="18"/>
                <w:lang w:eastAsia="es-MX"/>
              </w:rPr>
              <w:br/>
              <w:t>● Acceso definido por software (acceso SD): Operaciones e implementación simplificadas con automatización basada en políticas desde el borde hasta la nube administradas. Garantía de red y tiempo de resolución mejorado a través de DNA Center</w:t>
            </w:r>
            <w:r w:rsidRPr="0060447F">
              <w:rPr>
                <w:rFonts w:ascii="Helvetica" w:eastAsia="Times New Roman" w:hAnsi="Helvetica" w:cs="Calibri"/>
                <w:sz w:val="18"/>
                <w:szCs w:val="18"/>
                <w:lang w:eastAsia="es-MX"/>
              </w:rPr>
              <w:br/>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simple, segura, unificada e integrada para facilitar la implementación de nuevos dispositivos en sucursales o campus o las actualizaciones de una red existente</w:t>
            </w:r>
          </w:p>
          <w:p w14:paraId="64B7FE9A" w14:textId="77777777" w:rsidR="00BB36FE"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Sistema operativo basado en licencias comunes para la familia de productos empresariales con soporte para programación basada en modelos y transmisión de telemetría</w:t>
            </w:r>
          </w:p>
          <w:p w14:paraId="41152B24" w14:textId="01AF3E81" w:rsidR="0060447F" w:rsidRPr="0060447F" w:rsidRDefault="0060447F" w:rsidP="00BB36FE">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 xml:space="preserve">), SUMINISTRO, </w:t>
            </w:r>
            <w:r w:rsidRPr="0060447F">
              <w:rPr>
                <w:rFonts w:ascii="Helvetica" w:eastAsia="Times New Roman" w:hAnsi="Helvetica" w:cs="Calibri"/>
                <w:sz w:val="18"/>
                <w:szCs w:val="18"/>
                <w:lang w:eastAsia="es-MX"/>
              </w:rPr>
              <w:lastRenderedPageBreak/>
              <w:t>INSTALACIÓN, CONFIGURACIÓN Y PUESTA A PUNTO EN SITIO FINAL DEL EQUIPO</w:t>
            </w:r>
          </w:p>
        </w:tc>
        <w:tc>
          <w:tcPr>
            <w:tcW w:w="923" w:type="dxa"/>
            <w:vAlign w:val="center"/>
            <w:hideMark/>
          </w:tcPr>
          <w:p w14:paraId="6424D4D9"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740681B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38AA3C9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CATALYST</w:t>
            </w:r>
            <w:proofErr w:type="spellEnd"/>
            <w:r w:rsidRPr="0060447F">
              <w:rPr>
                <w:rFonts w:ascii="Helvetica" w:eastAsia="Times New Roman" w:hAnsi="Helvetica" w:cs="Calibri"/>
                <w:sz w:val="18"/>
                <w:szCs w:val="18"/>
                <w:lang w:eastAsia="es-MX"/>
              </w:rPr>
              <w:t xml:space="preserve"> C9200L-48P-4G-E</w:t>
            </w:r>
          </w:p>
        </w:tc>
      </w:tr>
      <w:tr w:rsidR="007C61CA" w:rsidRPr="0082510C" w14:paraId="520CFAC1" w14:textId="77777777" w:rsidTr="00CE3632">
        <w:trPr>
          <w:trHeight w:val="102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0913CE7"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6EDA5C08" w14:textId="21895B52"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6</w:t>
            </w:r>
          </w:p>
        </w:tc>
        <w:tc>
          <w:tcPr>
            <w:tcW w:w="992" w:type="dxa"/>
            <w:noWrap/>
            <w:vAlign w:val="center"/>
            <w:hideMark/>
          </w:tcPr>
          <w:p w14:paraId="4A09913F"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3</w:t>
            </w:r>
          </w:p>
        </w:tc>
        <w:tc>
          <w:tcPr>
            <w:tcW w:w="4469" w:type="dxa"/>
            <w:hideMark/>
          </w:tcPr>
          <w:p w14:paraId="6C15FEEB" w14:textId="38B2754B"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KIT para video vigilancia: </w:t>
            </w:r>
            <w:proofErr w:type="spellStart"/>
            <w:r w:rsidRPr="0060447F">
              <w:rPr>
                <w:rFonts w:ascii="Helvetica" w:eastAsia="Times New Roman" w:hAnsi="Helvetica" w:cs="Calibri"/>
                <w:sz w:val="18"/>
                <w:szCs w:val="18"/>
                <w:lang w:eastAsia="es-MX"/>
              </w:rPr>
              <w:t>TurboHD</w:t>
            </w:r>
            <w:proofErr w:type="spellEnd"/>
            <w:r w:rsidRPr="0060447F">
              <w:rPr>
                <w:rFonts w:ascii="Helvetica" w:eastAsia="Times New Roman" w:hAnsi="Helvetica" w:cs="Calibri"/>
                <w:sz w:val="18"/>
                <w:szCs w:val="18"/>
                <w:lang w:eastAsia="es-MX"/>
              </w:rPr>
              <w:t xml:space="preserve"> 1080p / DVR 16 Canales / 16 Cámaras </w:t>
            </w:r>
            <w:proofErr w:type="spellStart"/>
            <w:r w:rsidRPr="0060447F">
              <w:rPr>
                <w:rFonts w:ascii="Helvetica" w:eastAsia="Times New Roman" w:hAnsi="Helvetica" w:cs="Calibri"/>
                <w:sz w:val="18"/>
                <w:szCs w:val="18"/>
                <w:lang w:eastAsia="es-MX"/>
              </w:rPr>
              <w:t>Eyeball</w:t>
            </w:r>
            <w:proofErr w:type="spellEnd"/>
            <w:r w:rsidRPr="0060447F">
              <w:rPr>
                <w:rFonts w:ascii="Helvetica" w:eastAsia="Times New Roman" w:hAnsi="Helvetica" w:cs="Calibri"/>
                <w:sz w:val="18"/>
                <w:szCs w:val="18"/>
                <w:lang w:eastAsia="es-MX"/>
              </w:rPr>
              <w:t xml:space="preserve"> (exterior 2.8 mm) Domo / Transceptores / Conectores / Fuente de Poder Profesional</w:t>
            </w:r>
            <w:r w:rsidRPr="0060447F">
              <w:rPr>
                <w:rFonts w:ascii="Helvetica" w:eastAsia="Times New Roman" w:hAnsi="Helvetica" w:cs="Calibri"/>
                <w:sz w:val="18"/>
                <w:szCs w:val="18"/>
                <w:lang w:eastAsia="es-MX"/>
              </w:rPr>
              <w:br w:type="page"/>
              <w:t xml:space="preserve">Cámara: Resolución: 1920 X 1080 (2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Iluminación mínima:0.01 Lux@(F1.2,AGC </w:t>
            </w:r>
            <w:proofErr w:type="spellStart"/>
            <w:r w:rsidRPr="0060447F">
              <w:rPr>
                <w:rFonts w:ascii="Helvetica" w:eastAsia="Times New Roman" w:hAnsi="Helvetica" w:cs="Calibri"/>
                <w:sz w:val="18"/>
                <w:szCs w:val="18"/>
                <w:lang w:eastAsia="es-MX"/>
              </w:rPr>
              <w:t>ON</w:t>
            </w:r>
            <w:proofErr w:type="spellEnd"/>
            <w:r w:rsidRPr="0060447F">
              <w:rPr>
                <w:rFonts w:ascii="Helvetica" w:eastAsia="Times New Roman" w:hAnsi="Helvetica" w:cs="Calibri"/>
                <w:sz w:val="18"/>
                <w:szCs w:val="18"/>
                <w:lang w:eastAsia="es-MX"/>
              </w:rPr>
              <w:t xml:space="preserve">),0 Lux </w:t>
            </w:r>
            <w:proofErr w:type="spellStart"/>
            <w:r w:rsidRPr="0060447F">
              <w:rPr>
                <w:rFonts w:ascii="Helvetica" w:eastAsia="Times New Roman" w:hAnsi="Helvetica" w:cs="Calibri"/>
                <w:sz w:val="18"/>
                <w:szCs w:val="18"/>
                <w:lang w:eastAsia="es-MX"/>
              </w:rPr>
              <w:t>with</w:t>
            </w:r>
            <w:proofErr w:type="spellEnd"/>
            <w:r w:rsidRPr="0060447F">
              <w:rPr>
                <w:rFonts w:ascii="Helvetica" w:eastAsia="Times New Roman" w:hAnsi="Helvetica" w:cs="Calibri"/>
                <w:sz w:val="18"/>
                <w:szCs w:val="18"/>
                <w:lang w:eastAsia="es-MX"/>
              </w:rPr>
              <w:t xml:space="preserve"> IR, Lente Fijo:2.8 mm, 20 </w:t>
            </w:r>
            <w:proofErr w:type="spellStart"/>
            <w:r w:rsidRPr="0060447F">
              <w:rPr>
                <w:rFonts w:ascii="Helvetica" w:eastAsia="Times New Roman" w:hAnsi="Helvetica" w:cs="Calibri"/>
                <w:sz w:val="18"/>
                <w:szCs w:val="18"/>
                <w:lang w:eastAsia="es-MX"/>
              </w:rPr>
              <w:t>mts</w:t>
            </w:r>
            <w:proofErr w:type="spellEnd"/>
            <w:r w:rsidRPr="0060447F">
              <w:rPr>
                <w:rFonts w:ascii="Helvetica" w:eastAsia="Times New Roman" w:hAnsi="Helvetica" w:cs="Calibri"/>
                <w:sz w:val="18"/>
                <w:szCs w:val="18"/>
                <w:lang w:eastAsia="es-MX"/>
              </w:rPr>
              <w:t xml:space="preserve"> IR </w:t>
            </w:r>
            <w:proofErr w:type="spellStart"/>
            <w:r w:rsidRPr="0060447F">
              <w:rPr>
                <w:rFonts w:ascii="Helvetica" w:eastAsia="Times New Roman" w:hAnsi="Helvetica" w:cs="Calibri"/>
                <w:sz w:val="18"/>
                <w:szCs w:val="18"/>
                <w:lang w:eastAsia="es-MX"/>
              </w:rPr>
              <w:t>EXIR</w:t>
            </w:r>
            <w:proofErr w:type="spellEnd"/>
            <w:r w:rsidRPr="0060447F">
              <w:rPr>
                <w:rFonts w:ascii="Helvetica" w:eastAsia="Times New Roman" w:hAnsi="Helvetica" w:cs="Calibri"/>
                <w:sz w:val="18"/>
                <w:szCs w:val="18"/>
                <w:lang w:eastAsia="es-MX"/>
              </w:rPr>
              <w:t>, Soporta 4 tecnologías seleccionables (</w:t>
            </w:r>
            <w:proofErr w:type="spellStart"/>
            <w:r w:rsidRPr="0060447F">
              <w:rPr>
                <w:rFonts w:ascii="Helvetica" w:eastAsia="Times New Roman" w:hAnsi="Helvetica" w:cs="Calibri"/>
                <w:sz w:val="18"/>
                <w:szCs w:val="18"/>
                <w:lang w:eastAsia="es-MX"/>
              </w:rPr>
              <w:t>TVI</w:t>
            </w:r>
            <w:proofErr w:type="spellEnd"/>
            <w:r w:rsidRPr="0060447F">
              <w:rPr>
                <w:rFonts w:ascii="Helvetica" w:eastAsia="Times New Roman" w:hAnsi="Helvetica" w:cs="Calibri"/>
                <w:sz w:val="18"/>
                <w:szCs w:val="18"/>
                <w:lang w:eastAsia="es-MX"/>
              </w:rPr>
              <w:t>/</w:t>
            </w:r>
            <w:proofErr w:type="spellStart"/>
            <w:r w:rsidRPr="0060447F">
              <w:rPr>
                <w:rFonts w:ascii="Helvetica" w:eastAsia="Times New Roman" w:hAnsi="Helvetica" w:cs="Calibri"/>
                <w:sz w:val="18"/>
                <w:szCs w:val="18"/>
                <w:lang w:eastAsia="es-MX"/>
              </w:rPr>
              <w:t>AHD</w:t>
            </w:r>
            <w:proofErr w:type="spellEnd"/>
            <w:r w:rsidRPr="0060447F">
              <w:rPr>
                <w:rFonts w:ascii="Helvetica" w:eastAsia="Times New Roman" w:hAnsi="Helvetica" w:cs="Calibri"/>
                <w:sz w:val="18"/>
                <w:szCs w:val="18"/>
                <w:lang w:eastAsia="es-MX"/>
              </w:rPr>
              <w:t>/CVI/</w:t>
            </w:r>
            <w:proofErr w:type="spellStart"/>
            <w:r w:rsidRPr="0060447F">
              <w:rPr>
                <w:rFonts w:ascii="Helvetica" w:eastAsia="Times New Roman" w:hAnsi="Helvetica" w:cs="Calibri"/>
                <w:sz w:val="18"/>
                <w:szCs w:val="18"/>
                <w:lang w:eastAsia="es-MX"/>
              </w:rPr>
              <w:t>CVBS</w:t>
            </w:r>
            <w:proofErr w:type="spellEnd"/>
            <w:r w:rsidRPr="0060447F">
              <w:rPr>
                <w:rFonts w:ascii="Helvetica" w:eastAsia="Times New Roman" w:hAnsi="Helvetica" w:cs="Calibri"/>
                <w:sz w:val="18"/>
                <w:szCs w:val="18"/>
                <w:lang w:eastAsia="es-MX"/>
              </w:rPr>
              <w:t xml:space="preserve">), Temperatura de operación: -40ºC a 60ºC, Alimentación: 12 </w:t>
            </w:r>
            <w:proofErr w:type="spellStart"/>
            <w:r w:rsidRPr="0060447F">
              <w:rPr>
                <w:rFonts w:ascii="Helvetica" w:eastAsia="Times New Roman" w:hAnsi="Helvetica" w:cs="Calibri"/>
                <w:sz w:val="18"/>
                <w:szCs w:val="18"/>
                <w:lang w:eastAsia="es-MX"/>
              </w:rPr>
              <w:t>Vcd</w:t>
            </w:r>
            <w:proofErr w:type="spellEnd"/>
            <w:r w:rsidRPr="0060447F">
              <w:rPr>
                <w:rFonts w:ascii="Helvetica" w:eastAsia="Times New Roman" w:hAnsi="Helvetica" w:cs="Calibri"/>
                <w:sz w:val="18"/>
                <w:szCs w:val="18"/>
                <w:lang w:eastAsia="es-MX"/>
              </w:rPr>
              <w:t xml:space="preserve"> / 4 Watts, Protección: Interior/ Exterior IP66</w:t>
            </w:r>
            <w:r w:rsidRPr="0060447F">
              <w:rPr>
                <w:rFonts w:ascii="Helvetica" w:eastAsia="Times New Roman" w:hAnsi="Helvetica" w:cs="Calibri"/>
                <w:sz w:val="18"/>
                <w:szCs w:val="18"/>
                <w:lang w:eastAsia="es-MX"/>
              </w:rPr>
              <w:br w:type="page"/>
              <w:t xml:space="preserve">Fabricado en material de METAL, Dimensiones: 85.4 mm × 76.12 mm, Peso: 230 </w:t>
            </w:r>
            <w:proofErr w:type="spellStart"/>
            <w:r w:rsidRPr="0060447F">
              <w:rPr>
                <w:rFonts w:ascii="Helvetica" w:eastAsia="Times New Roman" w:hAnsi="Helvetica" w:cs="Calibri"/>
                <w:sz w:val="18"/>
                <w:szCs w:val="18"/>
                <w:lang w:eastAsia="es-MX"/>
              </w:rPr>
              <w:t>grs</w:t>
            </w:r>
            <w:proofErr w:type="spellEnd"/>
            <w:r w:rsidRPr="0060447F">
              <w:rPr>
                <w:rFonts w:ascii="Helvetica" w:eastAsia="Times New Roman" w:hAnsi="Helvetica" w:cs="Calibri"/>
                <w:sz w:val="18"/>
                <w:szCs w:val="18"/>
                <w:lang w:eastAsia="es-MX"/>
              </w:rPr>
              <w:t>.  Gran Angular 103°, Visión nocturna uniforme.</w:t>
            </w:r>
            <w:r w:rsidRPr="0060447F">
              <w:rPr>
                <w:rFonts w:ascii="Helvetica" w:eastAsia="Times New Roman" w:hAnsi="Helvetica" w:cs="Calibri"/>
                <w:sz w:val="18"/>
                <w:szCs w:val="18"/>
                <w:lang w:eastAsia="es-MX"/>
              </w:rPr>
              <w:br w:type="page"/>
              <w:t xml:space="preserve">DVR/Video y Audio, Serie Turbo HD Versión 5.0, Permite apagar canales analógicos </w:t>
            </w:r>
            <w:proofErr w:type="spellStart"/>
            <w:r w:rsidRPr="0060447F">
              <w:rPr>
                <w:rFonts w:ascii="Helvetica" w:eastAsia="Times New Roman" w:hAnsi="Helvetica" w:cs="Calibri"/>
                <w:sz w:val="18"/>
                <w:szCs w:val="18"/>
                <w:lang w:eastAsia="es-MX"/>
              </w:rPr>
              <w:t>TURBOHD</w:t>
            </w:r>
            <w:proofErr w:type="spellEnd"/>
            <w:r w:rsidRPr="0060447F">
              <w:rPr>
                <w:rFonts w:ascii="Helvetica" w:eastAsia="Times New Roman" w:hAnsi="Helvetica" w:cs="Calibri"/>
                <w:sz w:val="18"/>
                <w:szCs w:val="18"/>
                <w:lang w:eastAsia="es-MX"/>
              </w:rPr>
              <w:t xml:space="preserve"> y poder colocar cámaras IP en todos sus canales, se </w:t>
            </w:r>
            <w:r w:rsidR="00BB36FE" w:rsidRPr="0060447F">
              <w:rPr>
                <w:rFonts w:ascii="Helvetica" w:eastAsia="Times New Roman" w:hAnsi="Helvetica" w:cs="Calibri"/>
                <w:sz w:val="18"/>
                <w:szCs w:val="18"/>
                <w:lang w:eastAsia="es-MX"/>
              </w:rPr>
              <w:t>pueden</w:t>
            </w:r>
            <w:r w:rsidRPr="0060447F">
              <w:rPr>
                <w:rFonts w:ascii="Helvetica" w:eastAsia="Times New Roman" w:hAnsi="Helvetica" w:cs="Calibri"/>
                <w:sz w:val="18"/>
                <w:szCs w:val="18"/>
                <w:lang w:eastAsia="es-MX"/>
              </w:rPr>
              <w:t xml:space="preserve"> colocar hasta 24 cámaras IP en total. Por cada canal analógico </w:t>
            </w:r>
            <w:proofErr w:type="spellStart"/>
            <w:r w:rsidRPr="0060447F">
              <w:rPr>
                <w:rFonts w:ascii="Helvetica" w:eastAsia="Times New Roman" w:hAnsi="Helvetica" w:cs="Calibri"/>
                <w:sz w:val="18"/>
                <w:szCs w:val="18"/>
                <w:lang w:eastAsia="es-MX"/>
              </w:rPr>
              <w:t>TURBOHD</w:t>
            </w:r>
            <w:proofErr w:type="spellEnd"/>
            <w:r w:rsidRPr="0060447F">
              <w:rPr>
                <w:rFonts w:ascii="Helvetica" w:eastAsia="Times New Roman" w:hAnsi="Helvetica" w:cs="Calibri"/>
                <w:sz w:val="18"/>
                <w:szCs w:val="18"/>
                <w:lang w:eastAsia="es-MX"/>
              </w:rPr>
              <w:t xml:space="preserve"> que se apague se genera una canal IP adicional. DVR </w:t>
            </w:r>
            <w:proofErr w:type="spellStart"/>
            <w:r w:rsidR="00BB36FE" w:rsidRPr="0060447F">
              <w:rPr>
                <w:rFonts w:ascii="Helvetica" w:eastAsia="Times New Roman" w:hAnsi="Helvetica" w:cs="Calibri"/>
                <w:sz w:val="18"/>
                <w:szCs w:val="18"/>
                <w:lang w:eastAsia="es-MX"/>
              </w:rPr>
              <w:t>Pentah</w:t>
            </w:r>
            <w:r w:rsidR="00BB36FE">
              <w:rPr>
                <w:rFonts w:ascii="Helvetica" w:eastAsia="Times New Roman" w:hAnsi="Helvetica" w:cs="Calibri"/>
                <w:sz w:val="18"/>
                <w:szCs w:val="18"/>
                <w:lang w:eastAsia="es-MX"/>
              </w:rPr>
              <w:t>í</w:t>
            </w:r>
            <w:r w:rsidR="00BB36FE" w:rsidRPr="0060447F">
              <w:rPr>
                <w:rFonts w:ascii="Helvetica" w:eastAsia="Times New Roman" w:hAnsi="Helvetica" w:cs="Calibri"/>
                <w:sz w:val="18"/>
                <w:szCs w:val="18"/>
                <w:lang w:eastAsia="es-MX"/>
              </w:rPr>
              <w:t>brido</w:t>
            </w:r>
            <w:proofErr w:type="spellEnd"/>
            <w:r w:rsidRPr="0060447F">
              <w:rPr>
                <w:rFonts w:ascii="Helvetica" w:eastAsia="Times New Roman" w:hAnsi="Helvetica" w:cs="Calibri"/>
                <w:sz w:val="18"/>
                <w:szCs w:val="18"/>
                <w:lang w:eastAsia="es-MX"/>
              </w:rPr>
              <w:t>: HD-</w:t>
            </w:r>
            <w:proofErr w:type="spellStart"/>
            <w:r w:rsidRPr="0060447F">
              <w:rPr>
                <w:rFonts w:ascii="Helvetica" w:eastAsia="Times New Roman" w:hAnsi="Helvetica" w:cs="Calibri"/>
                <w:sz w:val="18"/>
                <w:szCs w:val="18"/>
                <w:lang w:eastAsia="es-MX"/>
              </w:rPr>
              <w:t>TVI</w:t>
            </w:r>
            <w:proofErr w:type="spellEnd"/>
            <w:r w:rsidRPr="0060447F">
              <w:rPr>
                <w:rFonts w:ascii="Helvetica" w:eastAsia="Times New Roman" w:hAnsi="Helvetica" w:cs="Calibri"/>
                <w:sz w:val="18"/>
                <w:szCs w:val="18"/>
                <w:lang w:eastAsia="es-MX"/>
              </w:rPr>
              <w:t xml:space="preserve"> / HD-CVI / </w:t>
            </w:r>
            <w:r w:rsidR="00BB36FE" w:rsidRPr="0060447F">
              <w:rPr>
                <w:rFonts w:ascii="Helvetica" w:eastAsia="Times New Roman" w:hAnsi="Helvetica" w:cs="Calibri"/>
                <w:sz w:val="18"/>
                <w:szCs w:val="18"/>
                <w:lang w:eastAsia="es-MX"/>
              </w:rPr>
              <w:t>Analógico</w:t>
            </w:r>
            <w:r w:rsidRPr="0060447F">
              <w:rPr>
                <w:rFonts w:ascii="Helvetica" w:eastAsia="Times New Roman" w:hAnsi="Helvetica" w:cs="Calibri"/>
                <w:sz w:val="18"/>
                <w:szCs w:val="18"/>
                <w:lang w:eastAsia="es-MX"/>
              </w:rPr>
              <w:t xml:space="preserve"> / IP / </w:t>
            </w:r>
            <w:proofErr w:type="spellStart"/>
            <w:r w:rsidRPr="0060447F">
              <w:rPr>
                <w:rFonts w:ascii="Helvetica" w:eastAsia="Times New Roman" w:hAnsi="Helvetica" w:cs="Calibri"/>
                <w:sz w:val="18"/>
                <w:szCs w:val="18"/>
                <w:lang w:eastAsia="es-MX"/>
              </w:rPr>
              <w:t>AHD</w:t>
            </w:r>
            <w:proofErr w:type="spellEnd"/>
            <w:r w:rsidRPr="0060447F">
              <w:rPr>
                <w:rFonts w:ascii="Helvetica" w:eastAsia="Times New Roman" w:hAnsi="Helvetica" w:cs="Calibri"/>
                <w:sz w:val="18"/>
                <w:szCs w:val="18"/>
                <w:lang w:eastAsia="es-MX"/>
              </w:rPr>
              <w:t xml:space="preserve">. Acceso remoto: PC (WINDOWS / MAC) Smart </w:t>
            </w:r>
            <w:proofErr w:type="spellStart"/>
            <w:r w:rsidRPr="0060447F">
              <w:rPr>
                <w:rFonts w:ascii="Helvetica" w:eastAsia="Times New Roman" w:hAnsi="Helvetica" w:cs="Calibri"/>
                <w:sz w:val="18"/>
                <w:szCs w:val="18"/>
                <w:lang w:eastAsia="es-MX"/>
              </w:rPr>
              <w:t>Phone</w:t>
            </w:r>
            <w:proofErr w:type="spellEnd"/>
            <w:r w:rsidRPr="0060447F">
              <w:rPr>
                <w:rFonts w:ascii="Helvetica" w:eastAsia="Times New Roman" w:hAnsi="Helvetica" w:cs="Calibri"/>
                <w:sz w:val="18"/>
                <w:szCs w:val="18"/>
                <w:lang w:eastAsia="es-MX"/>
              </w:rPr>
              <w:t xml:space="preserve"> (iPhone iPad Android). Compatibilidad con navegador Internet Explorer. Software cliente multi sitio de hasta 64 canales (iVMS-4200). Compatible con </w:t>
            </w:r>
            <w:proofErr w:type="spellStart"/>
            <w:r w:rsidRPr="0060447F">
              <w:rPr>
                <w:rFonts w:ascii="Helvetica" w:eastAsia="Times New Roman" w:hAnsi="Helvetica" w:cs="Calibri"/>
                <w:sz w:val="18"/>
                <w:szCs w:val="18"/>
                <w:lang w:eastAsia="es-MX"/>
              </w:rPr>
              <w:t>Hik-Connect</w:t>
            </w:r>
            <w:proofErr w:type="spellEnd"/>
            <w:r w:rsidRPr="0060447F">
              <w:rPr>
                <w:rFonts w:ascii="Helvetica" w:eastAsia="Times New Roman" w:hAnsi="Helvetica" w:cs="Calibri"/>
                <w:sz w:val="18"/>
                <w:szCs w:val="18"/>
                <w:lang w:eastAsia="es-MX"/>
              </w:rPr>
              <w:t xml:space="preserve"> P2P. Soporta servicio </w:t>
            </w:r>
            <w:proofErr w:type="spellStart"/>
            <w:r w:rsidRPr="0060447F">
              <w:rPr>
                <w:rFonts w:ascii="Helvetica" w:eastAsia="Times New Roman" w:hAnsi="Helvetica" w:cs="Calibri"/>
                <w:sz w:val="18"/>
                <w:szCs w:val="18"/>
                <w:lang w:eastAsia="es-MX"/>
              </w:rPr>
              <w:t>DDNS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Hik-Connect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Domain</w:t>
            </w:r>
            <w:proofErr w:type="spellEnd"/>
            <w:r w:rsidRPr="0060447F">
              <w:rPr>
                <w:rFonts w:ascii="Helvetica" w:eastAsia="Times New Roman" w:hAnsi="Helvetica" w:cs="Calibri"/>
                <w:sz w:val="18"/>
                <w:szCs w:val="18"/>
                <w:lang w:eastAsia="es-MX"/>
              </w:rPr>
              <w:t xml:space="preserve"> / </w:t>
            </w:r>
            <w:proofErr w:type="spellStart"/>
            <w:r w:rsidRPr="0060447F">
              <w:rPr>
                <w:rFonts w:ascii="Helvetica" w:eastAsia="Times New Roman" w:hAnsi="Helvetica" w:cs="Calibri"/>
                <w:sz w:val="18"/>
                <w:szCs w:val="18"/>
                <w:lang w:eastAsia="es-MX"/>
              </w:rPr>
              <w:t>DynDNS</w:t>
            </w:r>
            <w:proofErr w:type="spellEnd"/>
            <w:r w:rsidRPr="0060447F">
              <w:rPr>
                <w:rFonts w:ascii="Helvetica" w:eastAsia="Times New Roman" w:hAnsi="Helvetica" w:cs="Calibri"/>
                <w:sz w:val="18"/>
                <w:szCs w:val="18"/>
                <w:lang w:eastAsia="es-MX"/>
              </w:rPr>
              <w:t xml:space="preserve">. Funciones Avanzadas: Detección por cruce de </w:t>
            </w:r>
            <w:r w:rsidR="00BB36FE" w:rsidRPr="0060447F">
              <w:rPr>
                <w:rFonts w:ascii="Helvetica" w:eastAsia="Times New Roman" w:hAnsi="Helvetica" w:cs="Calibri"/>
                <w:sz w:val="18"/>
                <w:szCs w:val="18"/>
                <w:lang w:eastAsia="es-MX"/>
              </w:rPr>
              <w:t>línea</w:t>
            </w:r>
            <w:r w:rsidRPr="0060447F">
              <w:rPr>
                <w:rFonts w:ascii="Helvetica" w:eastAsia="Times New Roman" w:hAnsi="Helvetica" w:cs="Calibri"/>
                <w:sz w:val="18"/>
                <w:szCs w:val="18"/>
                <w:lang w:eastAsia="es-MX"/>
              </w:rPr>
              <w:t xml:space="preserve"> &amp; </w:t>
            </w:r>
            <w:r w:rsidR="00BB36FE" w:rsidRPr="0060447F">
              <w:rPr>
                <w:rFonts w:ascii="Helvetica" w:eastAsia="Times New Roman" w:hAnsi="Helvetica" w:cs="Calibri"/>
                <w:sz w:val="18"/>
                <w:szCs w:val="18"/>
                <w:lang w:eastAsia="es-MX"/>
              </w:rPr>
              <w:t>detección</w:t>
            </w:r>
            <w:r w:rsidRPr="0060447F">
              <w:rPr>
                <w:rFonts w:ascii="Helvetica" w:eastAsia="Times New Roman" w:hAnsi="Helvetica" w:cs="Calibri"/>
                <w:sz w:val="18"/>
                <w:szCs w:val="18"/>
                <w:lang w:eastAsia="es-MX"/>
              </w:rPr>
              <w:t xml:space="preserve"> de </w:t>
            </w:r>
            <w:r w:rsidR="00BB36FE" w:rsidRPr="0060447F">
              <w:rPr>
                <w:rFonts w:ascii="Helvetica" w:eastAsia="Times New Roman" w:hAnsi="Helvetica" w:cs="Calibri"/>
                <w:sz w:val="18"/>
                <w:szCs w:val="18"/>
                <w:lang w:eastAsia="es-MX"/>
              </w:rPr>
              <w:t>intrusión</w:t>
            </w:r>
            <w:r w:rsidRPr="0060447F">
              <w:rPr>
                <w:rFonts w:ascii="Helvetica" w:eastAsia="Times New Roman" w:hAnsi="Helvetica" w:cs="Calibri"/>
                <w:sz w:val="18"/>
                <w:szCs w:val="18"/>
                <w:lang w:eastAsia="es-MX"/>
              </w:rPr>
              <w:t xml:space="preserve">. 1 entrada y 1 salida de audio (conector RCA). Soporta audio en todos sus canales por </w:t>
            </w:r>
            <w:proofErr w:type="spellStart"/>
            <w:r w:rsidRPr="0060447F">
              <w:rPr>
                <w:rFonts w:ascii="Helvetica" w:eastAsia="Times New Roman" w:hAnsi="Helvetica" w:cs="Calibri"/>
                <w:sz w:val="18"/>
                <w:szCs w:val="18"/>
                <w:lang w:eastAsia="es-MX"/>
              </w:rPr>
              <w:t>coaxitron</w:t>
            </w:r>
            <w:proofErr w:type="spellEnd"/>
            <w:r w:rsidRPr="0060447F">
              <w:rPr>
                <w:rFonts w:ascii="Helvetica" w:eastAsia="Times New Roman" w:hAnsi="Helvetica" w:cs="Calibri"/>
                <w:sz w:val="18"/>
                <w:szCs w:val="18"/>
                <w:lang w:eastAsia="es-MX"/>
              </w:rPr>
              <w:t xml:space="preserve"> utilizando </w:t>
            </w:r>
            <w:r w:rsidR="00BB36FE" w:rsidRPr="0060447F">
              <w:rPr>
                <w:rFonts w:ascii="Helvetica" w:eastAsia="Times New Roman" w:hAnsi="Helvetica" w:cs="Calibri"/>
                <w:sz w:val="18"/>
                <w:szCs w:val="18"/>
                <w:lang w:eastAsia="es-MX"/>
              </w:rPr>
              <w:t>cámaras</w:t>
            </w:r>
            <w:r w:rsidRPr="0060447F">
              <w:rPr>
                <w:rFonts w:ascii="Helvetica" w:eastAsia="Times New Roman" w:hAnsi="Helvetica" w:cs="Calibri"/>
                <w:sz w:val="18"/>
                <w:szCs w:val="18"/>
                <w:lang w:eastAsia="es-MX"/>
              </w:rPr>
              <w:t xml:space="preserve"> con audio integrado (ver modelos compatibles). Soporta audio por </w:t>
            </w:r>
            <w:proofErr w:type="spellStart"/>
            <w:r w:rsidRPr="0060447F">
              <w:rPr>
                <w:rFonts w:ascii="Helvetica" w:eastAsia="Times New Roman" w:hAnsi="Helvetica" w:cs="Calibri"/>
                <w:sz w:val="18"/>
                <w:szCs w:val="18"/>
                <w:lang w:eastAsia="es-MX"/>
              </w:rPr>
              <w:t>coaxitron</w:t>
            </w:r>
            <w:proofErr w:type="spellEnd"/>
            <w:r w:rsidRPr="0060447F">
              <w:rPr>
                <w:rFonts w:ascii="Helvetica" w:eastAsia="Times New Roman" w:hAnsi="Helvetica" w:cs="Calibri"/>
                <w:sz w:val="18"/>
                <w:szCs w:val="18"/>
                <w:lang w:eastAsia="es-MX"/>
              </w:rPr>
              <w:t xml:space="preserve"> en todos los canales. Soporta 1 </w:t>
            </w:r>
            <w:proofErr w:type="spellStart"/>
            <w:r w:rsidRPr="0060447F">
              <w:rPr>
                <w:rFonts w:ascii="Helvetica" w:eastAsia="Times New Roman" w:hAnsi="Helvetica" w:cs="Calibri"/>
                <w:sz w:val="18"/>
                <w:szCs w:val="18"/>
                <w:lang w:eastAsia="es-MX"/>
              </w:rPr>
              <w:t>HDD</w:t>
            </w:r>
            <w:proofErr w:type="spellEnd"/>
            <w:r w:rsidRPr="0060447F">
              <w:rPr>
                <w:rFonts w:ascii="Helvetica" w:eastAsia="Times New Roman" w:hAnsi="Helvetica" w:cs="Calibri"/>
                <w:sz w:val="18"/>
                <w:szCs w:val="18"/>
                <w:lang w:eastAsia="es-MX"/>
              </w:rPr>
              <w:t xml:space="preserve"> de hasta 10 TB (no incluido). Interfaz serial: RS-485 (HIKVISION C </w:t>
            </w:r>
            <w:proofErr w:type="spellStart"/>
            <w:r w:rsidRPr="0060447F">
              <w:rPr>
                <w:rFonts w:ascii="Helvetica" w:eastAsia="Times New Roman" w:hAnsi="Helvetica" w:cs="Calibri"/>
                <w:sz w:val="18"/>
                <w:szCs w:val="18"/>
                <w:lang w:eastAsia="es-MX"/>
              </w:rPr>
              <w:t>COAXITRON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PELCO</w:t>
            </w:r>
            <w:proofErr w:type="spellEnd"/>
            <w:r w:rsidRPr="0060447F">
              <w:rPr>
                <w:rFonts w:ascii="Helvetica" w:eastAsia="Times New Roman" w:hAnsi="Helvetica" w:cs="Calibri"/>
                <w:sz w:val="18"/>
                <w:szCs w:val="18"/>
                <w:lang w:eastAsia="es-MX"/>
              </w:rPr>
              <w:t xml:space="preserve"> D </w:t>
            </w:r>
            <w:proofErr w:type="spellStart"/>
            <w:r w:rsidRPr="0060447F">
              <w:rPr>
                <w:rFonts w:ascii="Helvetica" w:eastAsia="Times New Roman" w:hAnsi="Helvetica" w:cs="Calibri"/>
                <w:sz w:val="18"/>
                <w:szCs w:val="18"/>
                <w:lang w:eastAsia="es-MX"/>
              </w:rPr>
              <w:t>PELCO</w:t>
            </w:r>
            <w:proofErr w:type="spellEnd"/>
            <w:r w:rsidRPr="0060447F">
              <w:rPr>
                <w:rFonts w:ascii="Helvetica" w:eastAsia="Times New Roman" w:hAnsi="Helvetica" w:cs="Calibri"/>
                <w:sz w:val="18"/>
                <w:szCs w:val="18"/>
                <w:lang w:eastAsia="es-MX"/>
              </w:rPr>
              <w:t xml:space="preserve"> P </w:t>
            </w:r>
            <w:proofErr w:type="spellStart"/>
            <w:r w:rsidRPr="0060447F">
              <w:rPr>
                <w:rFonts w:ascii="Helvetica" w:eastAsia="Times New Roman" w:hAnsi="Helvetica" w:cs="Calibri"/>
                <w:sz w:val="18"/>
                <w:szCs w:val="18"/>
                <w:lang w:eastAsia="es-MX"/>
              </w:rPr>
              <w:t>etc</w:t>
            </w:r>
            <w:proofErr w:type="spellEnd"/>
            <w:r w:rsidRPr="0060447F">
              <w:rPr>
                <w:rFonts w:ascii="Helvetica" w:eastAsia="Times New Roman" w:hAnsi="Helvetica" w:cs="Calibri"/>
                <w:sz w:val="18"/>
                <w:szCs w:val="18"/>
                <w:lang w:eastAsia="es-MX"/>
              </w:rPr>
              <w:t xml:space="preserve">). Características Físicas y Eléctricas: Alimentación: 12 </w:t>
            </w:r>
            <w:proofErr w:type="spellStart"/>
            <w:r w:rsidRPr="0060447F">
              <w:rPr>
                <w:rFonts w:ascii="Helvetica" w:eastAsia="Times New Roman" w:hAnsi="Helvetica" w:cs="Calibri"/>
                <w:sz w:val="18"/>
                <w:szCs w:val="18"/>
                <w:lang w:eastAsia="es-MX"/>
              </w:rPr>
              <w:t>Vcd</w:t>
            </w:r>
            <w:proofErr w:type="spellEnd"/>
            <w:r w:rsidRPr="0060447F">
              <w:rPr>
                <w:rFonts w:ascii="Helvetica" w:eastAsia="Times New Roman" w:hAnsi="Helvetica" w:cs="Calibri"/>
                <w:sz w:val="18"/>
                <w:szCs w:val="18"/>
                <w:lang w:eastAsia="es-MX"/>
              </w:rPr>
              <w:t xml:space="preserve"> (fuente incluida). Consumo sin </w:t>
            </w:r>
            <w:proofErr w:type="spellStart"/>
            <w:r w:rsidRPr="0060447F">
              <w:rPr>
                <w:rFonts w:ascii="Helvetica" w:eastAsia="Times New Roman" w:hAnsi="Helvetica" w:cs="Calibri"/>
                <w:sz w:val="18"/>
                <w:szCs w:val="18"/>
                <w:lang w:eastAsia="es-MX"/>
              </w:rPr>
              <w:t>HDD</w:t>
            </w:r>
            <w:proofErr w:type="spellEnd"/>
            <w:r w:rsidRPr="0060447F">
              <w:rPr>
                <w:rFonts w:ascii="Helvetica" w:eastAsia="Times New Roman" w:hAnsi="Helvetica" w:cs="Calibri"/>
                <w:sz w:val="18"/>
                <w:szCs w:val="18"/>
                <w:lang w:eastAsia="es-MX"/>
              </w:rPr>
              <w:t xml:space="preserve">: 25 watts. Temperatura de </w:t>
            </w:r>
            <w:r w:rsidR="00BB36FE" w:rsidRPr="0060447F">
              <w:rPr>
                <w:rFonts w:ascii="Helvetica" w:eastAsia="Times New Roman" w:hAnsi="Helvetica" w:cs="Calibri"/>
                <w:sz w:val="18"/>
                <w:szCs w:val="18"/>
                <w:lang w:eastAsia="es-MX"/>
              </w:rPr>
              <w:t>operación</w:t>
            </w:r>
            <w:r w:rsidRPr="0060447F">
              <w:rPr>
                <w:rFonts w:ascii="Helvetica" w:eastAsia="Times New Roman" w:hAnsi="Helvetica" w:cs="Calibri"/>
                <w:sz w:val="18"/>
                <w:szCs w:val="18"/>
                <w:lang w:eastAsia="es-MX"/>
              </w:rPr>
              <w:t xml:space="preserve">: -10 </w:t>
            </w:r>
            <w:proofErr w:type="spellStart"/>
            <w:r w:rsidRPr="0060447F">
              <w:rPr>
                <w:rFonts w:ascii="Helvetica" w:eastAsia="Times New Roman" w:hAnsi="Helvetica" w:cs="Calibri"/>
                <w:sz w:val="18"/>
                <w:szCs w:val="18"/>
                <w:lang w:eastAsia="es-MX"/>
              </w:rPr>
              <w:t>ºC</w:t>
            </w:r>
            <w:proofErr w:type="spellEnd"/>
            <w:r w:rsidRPr="0060447F">
              <w:rPr>
                <w:rFonts w:ascii="Helvetica" w:eastAsia="Times New Roman" w:hAnsi="Helvetica" w:cs="Calibri"/>
                <w:sz w:val="18"/>
                <w:szCs w:val="18"/>
                <w:lang w:eastAsia="es-MX"/>
              </w:rPr>
              <w:t xml:space="preserve"> hasta 55 </w:t>
            </w:r>
            <w:proofErr w:type="spellStart"/>
            <w:r w:rsidRPr="0060447F">
              <w:rPr>
                <w:rFonts w:ascii="Helvetica" w:eastAsia="Times New Roman" w:hAnsi="Helvetica" w:cs="Calibri"/>
                <w:sz w:val="18"/>
                <w:szCs w:val="18"/>
                <w:lang w:eastAsia="es-MX"/>
              </w:rPr>
              <w:t>ºC</w:t>
            </w:r>
            <w:proofErr w:type="spellEnd"/>
            <w:r w:rsidRPr="0060447F">
              <w:rPr>
                <w:rFonts w:ascii="Helvetica" w:eastAsia="Times New Roman" w:hAnsi="Helvetica" w:cs="Calibri"/>
                <w:sz w:val="18"/>
                <w:szCs w:val="18"/>
                <w:lang w:eastAsia="es-MX"/>
              </w:rPr>
              <w:t xml:space="preserve">. Dimensiones: 315 x 242 x 45 mm (W × D × H) Peso: 1.78 Kg sin </w:t>
            </w:r>
            <w:proofErr w:type="spellStart"/>
            <w:r w:rsidRPr="0060447F">
              <w:rPr>
                <w:rFonts w:ascii="Helvetica" w:eastAsia="Times New Roman" w:hAnsi="Helvetica" w:cs="Calibri"/>
                <w:sz w:val="18"/>
                <w:szCs w:val="18"/>
                <w:lang w:eastAsia="es-MX"/>
              </w:rPr>
              <w:t>HDD</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Compresión y resolución: </w:t>
            </w:r>
            <w:r w:rsidR="00BB36FE" w:rsidRPr="0060447F">
              <w:rPr>
                <w:rFonts w:ascii="Helvetica" w:eastAsia="Times New Roman" w:hAnsi="Helvetica" w:cs="Calibri"/>
                <w:sz w:val="18"/>
                <w:szCs w:val="18"/>
                <w:lang w:eastAsia="es-MX"/>
              </w:rPr>
              <w:t>Compresión</w:t>
            </w:r>
            <w:r w:rsidRPr="0060447F">
              <w:rPr>
                <w:rFonts w:ascii="Helvetica" w:eastAsia="Times New Roman" w:hAnsi="Helvetica" w:cs="Calibri"/>
                <w:sz w:val="18"/>
                <w:szCs w:val="18"/>
                <w:lang w:eastAsia="es-MX"/>
              </w:rPr>
              <w:t xml:space="preserve">: H.265+ / H.265 / H.264+ / H.264., Soporta 16 canales </w:t>
            </w:r>
            <w:proofErr w:type="spellStart"/>
            <w:r w:rsidRPr="0060447F">
              <w:rPr>
                <w:rFonts w:ascii="Helvetica" w:eastAsia="Times New Roman" w:hAnsi="Helvetica" w:cs="Calibri"/>
                <w:sz w:val="18"/>
                <w:szCs w:val="18"/>
                <w:lang w:eastAsia="es-MX"/>
              </w:rPr>
              <w:t>TURBOHD</w:t>
            </w:r>
            <w:proofErr w:type="spellEnd"/>
            <w:r w:rsidRPr="0060447F">
              <w:rPr>
                <w:rFonts w:ascii="Helvetica" w:eastAsia="Times New Roman" w:hAnsi="Helvetica" w:cs="Calibri"/>
                <w:sz w:val="18"/>
                <w:szCs w:val="18"/>
                <w:lang w:eastAsia="es-MX"/>
              </w:rPr>
              <w:t xml:space="preserve"> / </w:t>
            </w:r>
            <w:proofErr w:type="spellStart"/>
            <w:r w:rsidRPr="0060447F">
              <w:rPr>
                <w:rFonts w:ascii="Helvetica" w:eastAsia="Times New Roman" w:hAnsi="Helvetica" w:cs="Calibri"/>
                <w:sz w:val="18"/>
                <w:szCs w:val="18"/>
                <w:lang w:eastAsia="es-MX"/>
              </w:rPr>
              <w:t>analogicos</w:t>
            </w:r>
            <w:proofErr w:type="spellEnd"/>
            <w:r w:rsidRPr="0060447F">
              <w:rPr>
                <w:rFonts w:ascii="Helvetica" w:eastAsia="Times New Roman" w:hAnsi="Helvetica" w:cs="Calibri"/>
                <w:sz w:val="18"/>
                <w:szCs w:val="18"/>
                <w:lang w:eastAsia="es-MX"/>
              </w:rPr>
              <w:t xml:space="preserve"> + 8 canales IP = 24 canales en total, HD-</w:t>
            </w:r>
            <w:proofErr w:type="spellStart"/>
            <w:r w:rsidRPr="0060447F">
              <w:rPr>
                <w:rFonts w:ascii="Helvetica" w:eastAsia="Times New Roman" w:hAnsi="Helvetica" w:cs="Calibri"/>
                <w:sz w:val="18"/>
                <w:szCs w:val="18"/>
                <w:lang w:eastAsia="es-MX"/>
              </w:rPr>
              <w:t>TVI</w:t>
            </w:r>
            <w:proofErr w:type="spellEnd"/>
            <w:r w:rsidRPr="0060447F">
              <w:rPr>
                <w:rFonts w:ascii="Helvetica" w:eastAsia="Times New Roman" w:hAnsi="Helvetica" w:cs="Calibri"/>
                <w:sz w:val="18"/>
                <w:szCs w:val="18"/>
                <w:lang w:eastAsia="es-MX"/>
              </w:rPr>
              <w:t xml:space="preserve">: 4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Lite / 3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 1080p / 720p, Nota: Acepta cámaras de 4MP 2MP y 1MP en todos sus canales BNC (Cámaras de 3MP solo en el canal 1 2 3 y 4), HD-CVI: 4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Lite / 3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 1080p / 720p, ANALÓGICO (</w:t>
            </w:r>
            <w:proofErr w:type="spellStart"/>
            <w:r w:rsidRPr="0060447F">
              <w:rPr>
                <w:rFonts w:ascii="Helvetica" w:eastAsia="Times New Roman" w:hAnsi="Helvetica" w:cs="Calibri"/>
                <w:sz w:val="18"/>
                <w:szCs w:val="18"/>
                <w:lang w:eastAsia="es-MX"/>
              </w:rPr>
              <w:t>CVBS</w:t>
            </w:r>
            <w:proofErr w:type="spellEnd"/>
            <w:r w:rsidRPr="0060447F">
              <w:rPr>
                <w:rFonts w:ascii="Helvetica" w:eastAsia="Times New Roman" w:hAnsi="Helvetica" w:cs="Calibri"/>
                <w:sz w:val="18"/>
                <w:szCs w:val="18"/>
                <w:lang w:eastAsia="es-MX"/>
              </w:rPr>
              <w:t xml:space="preserve">): 1200 </w:t>
            </w:r>
            <w:proofErr w:type="spellStart"/>
            <w:r w:rsidRPr="0060447F">
              <w:rPr>
                <w:rFonts w:ascii="Helvetica" w:eastAsia="Times New Roman" w:hAnsi="Helvetica" w:cs="Calibri"/>
                <w:sz w:val="18"/>
                <w:szCs w:val="18"/>
                <w:lang w:eastAsia="es-MX"/>
              </w:rPr>
              <w:t>TVL</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AHD</w:t>
            </w:r>
            <w:proofErr w:type="spellEnd"/>
            <w:r w:rsidRPr="0060447F">
              <w:rPr>
                <w:rFonts w:ascii="Helvetica" w:eastAsia="Times New Roman" w:hAnsi="Helvetica" w:cs="Calibri"/>
                <w:sz w:val="18"/>
                <w:szCs w:val="18"/>
                <w:lang w:eastAsia="es-MX"/>
              </w:rPr>
              <w:t xml:space="preserve">: 4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Lite / 3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 xml:space="preserve"> / 1080p / 720p, IP: 6 </w:t>
            </w:r>
            <w:proofErr w:type="spellStart"/>
            <w:r w:rsidRPr="0060447F">
              <w:rPr>
                <w:rFonts w:ascii="Helvetica" w:eastAsia="Times New Roman" w:hAnsi="Helvetica" w:cs="Calibri"/>
                <w:sz w:val="18"/>
                <w:szCs w:val="18"/>
                <w:lang w:eastAsia="es-MX"/>
              </w:rPr>
              <w:t>Megapixel</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Kit de transceptores pasivos </w:t>
            </w:r>
            <w:proofErr w:type="spellStart"/>
            <w:r w:rsidRPr="0060447F">
              <w:rPr>
                <w:rFonts w:ascii="Helvetica" w:eastAsia="Times New Roman" w:hAnsi="Helvetica" w:cs="Calibri"/>
                <w:sz w:val="18"/>
                <w:szCs w:val="18"/>
                <w:lang w:eastAsia="es-MX"/>
              </w:rPr>
              <w:t>TURBOHD</w:t>
            </w:r>
            <w:proofErr w:type="spellEnd"/>
            <w:r w:rsidRPr="0060447F">
              <w:rPr>
                <w:rFonts w:ascii="Helvetica" w:eastAsia="Times New Roman" w:hAnsi="Helvetica" w:cs="Calibri"/>
                <w:sz w:val="18"/>
                <w:szCs w:val="18"/>
                <w:lang w:eastAsia="es-MX"/>
              </w:rPr>
              <w:t xml:space="preserve">, </w:t>
            </w:r>
            <w:r w:rsidR="00374952" w:rsidRPr="0060447F">
              <w:rPr>
                <w:rFonts w:ascii="Helvetica" w:eastAsia="Times New Roman" w:hAnsi="Helvetica" w:cs="Calibri"/>
                <w:sz w:val="18"/>
                <w:szCs w:val="18"/>
                <w:lang w:eastAsia="es-MX"/>
              </w:rPr>
              <w:t>transmisión</w:t>
            </w:r>
            <w:r w:rsidRPr="0060447F">
              <w:rPr>
                <w:rFonts w:ascii="Helvetica" w:eastAsia="Times New Roman" w:hAnsi="Helvetica" w:cs="Calibri"/>
                <w:sz w:val="18"/>
                <w:szCs w:val="18"/>
                <w:lang w:eastAsia="es-MX"/>
              </w:rPr>
              <w:t xml:space="preserve"> en tiempo real por cable UTP cat5e/6.</w:t>
            </w:r>
            <w:r w:rsidRPr="0060447F">
              <w:rPr>
                <w:rFonts w:ascii="Helvetica" w:eastAsia="Times New Roman" w:hAnsi="Helvetica" w:cs="Calibri"/>
                <w:sz w:val="18"/>
                <w:szCs w:val="18"/>
                <w:lang w:eastAsia="es-MX"/>
              </w:rPr>
              <w:br w:type="page"/>
              <w:t>Receptores de 2.1 mm, largo 5.5 mm, cable sugerido calibre 18.</w:t>
            </w:r>
            <w:r w:rsidRPr="0060447F">
              <w:rPr>
                <w:rFonts w:ascii="Helvetica" w:eastAsia="Times New Roman" w:hAnsi="Helvetica" w:cs="Calibri"/>
                <w:sz w:val="18"/>
                <w:szCs w:val="18"/>
                <w:lang w:eastAsia="es-MX"/>
              </w:rPr>
              <w:br w:type="page"/>
              <w:t xml:space="preserve">Fuente de poder para cámaras 4K. Peso y dimensiones: Altura 265 mm, Profundidad 80 mm, Ancho 255 mm, Detalles técnicos: Tipo Sistema de alimentación Control de energía, Voltaje de salida 11.5 - 15 V, Funciones de protección de poder </w:t>
            </w:r>
            <w:proofErr w:type="spellStart"/>
            <w:r w:rsidRPr="0060447F">
              <w:rPr>
                <w:rFonts w:ascii="Helvetica" w:eastAsia="Times New Roman" w:hAnsi="Helvetica" w:cs="Calibri"/>
                <w:sz w:val="18"/>
                <w:szCs w:val="18"/>
                <w:lang w:eastAsia="es-MX"/>
              </w:rPr>
              <w:t>Sobrecorriente</w:t>
            </w:r>
            <w:proofErr w:type="spellEnd"/>
            <w:r w:rsidRPr="0060447F">
              <w:rPr>
                <w:rFonts w:ascii="Helvetica" w:eastAsia="Times New Roman" w:hAnsi="Helvetica" w:cs="Calibri"/>
                <w:sz w:val="18"/>
                <w:szCs w:val="18"/>
                <w:lang w:eastAsia="es-MX"/>
              </w:rPr>
              <w:t xml:space="preserve">, Sobrevoltaje, Cortocircuito, Corriente de salida 20 A, Condiciones ambientales Intervalo de temperatura operativa -10 - 50 °C, </w:t>
            </w:r>
            <w:r w:rsidRPr="0060447F">
              <w:rPr>
                <w:rFonts w:ascii="Helvetica" w:eastAsia="Times New Roman" w:hAnsi="Helvetica" w:cs="Calibri"/>
                <w:sz w:val="18"/>
                <w:szCs w:val="18"/>
                <w:lang w:eastAsia="es-MX"/>
              </w:rPr>
              <w:lastRenderedPageBreak/>
              <w:t>Características Colocación soportada Universal, Número máximo de cámaras soportadas 18.</w:t>
            </w:r>
            <w:r w:rsidRPr="0060447F">
              <w:rPr>
                <w:rFonts w:ascii="Helvetica" w:eastAsia="Times New Roman" w:hAnsi="Helvetica" w:cs="Calibri"/>
                <w:sz w:val="18"/>
                <w:szCs w:val="18"/>
                <w:lang w:eastAsia="es-MX"/>
              </w:rPr>
              <w:br w:type="page"/>
              <w:t>Incluye disco duro de 2 de TB, instalación en sitio, puesta en marcha y capacitación a 2 personas del servicio de vigilancia. Garantía de 4 años.</w:t>
            </w:r>
          </w:p>
        </w:tc>
        <w:tc>
          <w:tcPr>
            <w:tcW w:w="923" w:type="dxa"/>
            <w:vAlign w:val="center"/>
            <w:hideMark/>
          </w:tcPr>
          <w:p w14:paraId="22E15FD4"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3B261591"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Epcom</w:t>
            </w:r>
            <w:proofErr w:type="spellEnd"/>
          </w:p>
        </w:tc>
        <w:tc>
          <w:tcPr>
            <w:tcW w:w="1190" w:type="dxa"/>
            <w:vAlign w:val="center"/>
            <w:hideMark/>
          </w:tcPr>
          <w:p w14:paraId="3F163571"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E8-TURBO-G2W</w:t>
            </w:r>
            <w:r w:rsidRPr="0060447F">
              <w:rPr>
                <w:rFonts w:ascii="Helvetica" w:eastAsia="Times New Roman" w:hAnsi="Helvetica" w:cs="Calibri"/>
                <w:sz w:val="18"/>
                <w:szCs w:val="18"/>
                <w:lang w:eastAsia="es-MX"/>
              </w:rPr>
              <w:br w:type="page"/>
              <w:t>EV-4016TURBO-D</w:t>
            </w:r>
            <w:r w:rsidRPr="0060447F">
              <w:rPr>
                <w:rFonts w:ascii="Helvetica" w:eastAsia="Times New Roman" w:hAnsi="Helvetica" w:cs="Calibri"/>
                <w:sz w:val="18"/>
                <w:szCs w:val="18"/>
                <w:lang w:eastAsia="es-MX"/>
              </w:rPr>
              <w:br w:type="page"/>
              <w:t>TT101FTURBOZ</w:t>
            </w:r>
            <w:r w:rsidRPr="0060447F">
              <w:rPr>
                <w:rFonts w:ascii="Helvetica" w:eastAsia="Times New Roman" w:hAnsi="Helvetica" w:cs="Calibri"/>
                <w:sz w:val="18"/>
                <w:szCs w:val="18"/>
                <w:lang w:eastAsia="es-MX"/>
              </w:rPr>
              <w:br w:type="page"/>
              <w:t>JR-52</w:t>
            </w:r>
            <w:r w:rsidRPr="0060447F">
              <w:rPr>
                <w:rFonts w:ascii="Helvetica" w:eastAsia="Times New Roman" w:hAnsi="Helvetica" w:cs="Calibri"/>
                <w:sz w:val="18"/>
                <w:szCs w:val="18"/>
                <w:lang w:eastAsia="es-MX"/>
              </w:rPr>
              <w:br w:type="page"/>
              <w:t>XP-16DC-20-4KV</w:t>
            </w:r>
          </w:p>
        </w:tc>
      </w:tr>
      <w:tr w:rsidR="007C61CA" w:rsidRPr="0082510C" w14:paraId="5B8D09CD" w14:textId="77777777" w:rsidTr="00CE3632">
        <w:trPr>
          <w:trHeight w:val="1361"/>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6FC9B9F"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33EB16FA" w14:textId="4CF0E528"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7</w:t>
            </w:r>
          </w:p>
        </w:tc>
        <w:tc>
          <w:tcPr>
            <w:tcW w:w="992" w:type="dxa"/>
            <w:noWrap/>
            <w:vAlign w:val="center"/>
            <w:hideMark/>
          </w:tcPr>
          <w:p w14:paraId="5CDD441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21</w:t>
            </w:r>
          </w:p>
        </w:tc>
        <w:tc>
          <w:tcPr>
            <w:tcW w:w="4469" w:type="dxa"/>
            <w:hideMark/>
          </w:tcPr>
          <w:p w14:paraId="0C171CE6"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PC todo en uno PROCESADOR, Familia de procesador: Intel® Core™ i7 de 10ma Generación, Modelo del procesador: i7-10700T, Frecuencia del procesador: 2 GHz, Número de núcleos de procesador: 8 Frecuencia del procesador turbo: 4,5 GHz: Caché del procesador: 16 MB: Frecuencia de potencia de diseño térmico configurable-baja: 1,3 GHz11. Potencia de diseño térmico configurable-baja: 25 W</w:t>
            </w:r>
            <w:r w:rsidR="00374952">
              <w:rPr>
                <w:rFonts w:ascii="Helvetica" w:eastAsia="Times New Roman" w:hAnsi="Helvetica" w:cs="Calibri"/>
                <w:sz w:val="18"/>
                <w:szCs w:val="18"/>
                <w:lang w:eastAsia="es-MX"/>
              </w:rPr>
              <w:t>.</w:t>
            </w:r>
          </w:p>
          <w:p w14:paraId="1C1A00EF"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MEMORIA, Memoria interna: 16 GB, Tipo de memoria interna: DDR4-SDRAM, Memoria interna máxima: 32 GB, Velocidad de memoria del reloj: 2666 MHz, Ranuras de memoria: 2, Tipo de ranuras de memoria: SO-</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 xml:space="preserve">, Disposición de la memoria:1 x 16 GB, Forma de factor de memoria: </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/SO-</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br/>
              <w:t>Pantalla, Diagonal de la pantalla: 60,5 cm (23.8"), Resolución de la pantalla: 1920 x 1080 Pixeles, Tipo HD: Full HD, Relación de aspecto nativa: 16:9, Brillo de pantalla: 250 cd / m², Tipo de pantalla: IPS.</w:t>
            </w:r>
          </w:p>
          <w:p w14:paraId="5EAFEBD0"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AUDIO, Altavoces incorporados: si, Número de altavoces: 2, Potencia estimada RMS: 6 W, Micrófono incorporado: si, Chip de sonido: Realtek</w:t>
            </w:r>
            <w:r w:rsidR="00374952">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ALC233, Sistema de audio: HD.</w:t>
            </w:r>
          </w:p>
          <w:p w14:paraId="0313F910"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PUERTOS E INTERFACES, Ethernet LAN (RJ-45) cantidad de puertos: 1, Cantidad de puertos USB 2.0: 3, Cantidad de puertos tipo A USB 3.2 Gen 1 (3.1 Gen 1): 2, Cantidad de puertos tipo C USB 3.2 Gen 1 (3.1 Gen 1): 1, Número de puertos HDMI: 2, Combo de salida de auriculares / micrófono del puerto. </w:t>
            </w:r>
            <w:r w:rsidRPr="0060447F">
              <w:rPr>
                <w:rFonts w:ascii="Helvetica" w:eastAsia="Times New Roman" w:hAnsi="Helvetica" w:cs="Calibri"/>
                <w:sz w:val="18"/>
                <w:szCs w:val="18"/>
                <w:lang w:eastAsia="es-MX"/>
              </w:rPr>
              <w:br/>
              <w:t>PESO Y DIMENSIONES Ancho: 19.5 cm, Altura: 56 cm, Profundidad: 69 cm, Peso: 10 kg.</w:t>
            </w:r>
          </w:p>
          <w:p w14:paraId="657E153B"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CONTROL DE ENERGÍA Potencia de adaptador AC: 90 W.</w:t>
            </w:r>
          </w:p>
          <w:p w14:paraId="0423601D"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CONEXIÓN Wifi 5 (802.11ac), Ethernet 10,100,1000 Mbit/s, Bluetooth 5.0, Fabricante del controlador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xml:space="preserve">: Intel, Modelo de controlador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Intel Dual Band Wireless-AC 3165, Tipo de antena: 1x1.</w:t>
            </w:r>
          </w:p>
          <w:p w14:paraId="2C38043C"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MEDIOS DE ALMACENAJE, Capacidad total de almacenaje: 512 GB, Unidad de almacenamiento: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Tarjeta de lectura integrada, Número de unidades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instalados: 1,  Interfaces del </w:t>
            </w:r>
            <w:proofErr w:type="spellStart"/>
            <w:r w:rsidRPr="0060447F">
              <w:rPr>
                <w:rFonts w:ascii="Helvetica" w:eastAsia="Times New Roman" w:hAnsi="Helvetica" w:cs="Calibri"/>
                <w:sz w:val="18"/>
                <w:szCs w:val="18"/>
                <w:lang w:eastAsia="es-MX"/>
              </w:rPr>
              <w:t>SDD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NVMe,PCI</w:t>
            </w:r>
            <w:proofErr w:type="spellEnd"/>
            <w:r w:rsidRPr="0060447F">
              <w:rPr>
                <w:rFonts w:ascii="Helvetica" w:eastAsia="Times New Roman" w:hAnsi="Helvetica" w:cs="Calibri"/>
                <w:sz w:val="18"/>
                <w:szCs w:val="18"/>
                <w:lang w:eastAsia="es-MX"/>
              </w:rPr>
              <w:t xml:space="preserve"> Express, Factor de forma de disco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M.2.</w:t>
            </w:r>
            <w:r w:rsidRPr="0060447F">
              <w:rPr>
                <w:rFonts w:ascii="Helvetica" w:eastAsia="Times New Roman" w:hAnsi="Helvetica" w:cs="Calibri"/>
                <w:sz w:val="18"/>
                <w:szCs w:val="18"/>
                <w:lang w:eastAsia="es-MX"/>
              </w:rPr>
              <w:br/>
              <w:t>SOFTWARE, Sistema operativo instalado: Windows 10 Pro, Arquitectura del sistema operativo: 64 bits.</w:t>
            </w:r>
          </w:p>
          <w:p w14:paraId="04DC85B3"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CÁMARA FOTOGRÁFICA, Cámara incorporada: </w:t>
            </w:r>
            <w:proofErr w:type="spellStart"/>
            <w:r w:rsidRPr="0060447F">
              <w:rPr>
                <w:rFonts w:ascii="Helvetica" w:eastAsia="Times New Roman" w:hAnsi="Helvetica" w:cs="Calibri"/>
                <w:sz w:val="18"/>
                <w:szCs w:val="18"/>
                <w:lang w:eastAsia="es-MX"/>
              </w:rPr>
              <w:t>AI</w:t>
            </w:r>
            <w:proofErr w:type="spellEnd"/>
            <w:r w:rsidRPr="0060447F">
              <w:rPr>
                <w:rFonts w:ascii="Helvetica" w:eastAsia="Times New Roman" w:hAnsi="Helvetica" w:cs="Calibri"/>
                <w:sz w:val="18"/>
                <w:szCs w:val="18"/>
                <w:lang w:eastAsia="es-MX"/>
              </w:rPr>
              <w:t>, Tipo de cámara: HD.</w:t>
            </w:r>
          </w:p>
          <w:p w14:paraId="7D0FE356" w14:textId="25B16711"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CONTENIDO DEL EMBALAJE, Incluye Ratón y teclado </w:t>
            </w:r>
            <w:r w:rsidR="00374952" w:rsidRPr="0060447F">
              <w:rPr>
                <w:rFonts w:ascii="Helvetica" w:eastAsia="Times New Roman" w:hAnsi="Helvetica" w:cs="Calibri"/>
                <w:sz w:val="18"/>
                <w:szCs w:val="18"/>
                <w:lang w:eastAsia="es-MX"/>
              </w:rPr>
              <w:t>alámbricos</w:t>
            </w:r>
            <w:r w:rsidRPr="0060447F">
              <w:rPr>
                <w:rFonts w:ascii="Helvetica" w:eastAsia="Times New Roman" w:hAnsi="Helvetica" w:cs="Calibri"/>
                <w:sz w:val="18"/>
                <w:szCs w:val="18"/>
                <w:lang w:eastAsia="es-MX"/>
              </w:rPr>
              <w:t xml:space="preserve">. </w:t>
            </w:r>
          </w:p>
          <w:p w14:paraId="1E4A4FBD"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DISEÑO, Ranura para cable de seguridad, Tipo de ranura de bloqueo del cable: Kensington, montaje VESA.</w:t>
            </w:r>
            <w:r w:rsidRPr="0060447F">
              <w:rPr>
                <w:rFonts w:ascii="Helvetica" w:eastAsia="Times New Roman" w:hAnsi="Helvetica" w:cs="Calibri"/>
                <w:sz w:val="18"/>
                <w:szCs w:val="18"/>
                <w:lang w:eastAsia="es-MX"/>
              </w:rPr>
              <w:br/>
              <w:t xml:space="preserve">GRÁFICOS, Adaptador gráfico incorporado, Modelo </w:t>
            </w:r>
            <w:r w:rsidRPr="0060447F">
              <w:rPr>
                <w:rFonts w:ascii="Helvetica" w:eastAsia="Times New Roman" w:hAnsi="Helvetica" w:cs="Calibri"/>
                <w:sz w:val="18"/>
                <w:szCs w:val="18"/>
                <w:lang w:eastAsia="es-MX"/>
              </w:rPr>
              <w:lastRenderedPageBreak/>
              <w:t xml:space="preserve">de adaptador gráfico incorporado: Intel®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Graphics</w:t>
            </w:r>
            <w:proofErr w:type="spellEnd"/>
            <w:r w:rsidRPr="0060447F">
              <w:rPr>
                <w:rFonts w:ascii="Helvetica" w:eastAsia="Times New Roman" w:hAnsi="Helvetica" w:cs="Calibri"/>
                <w:sz w:val="18"/>
                <w:szCs w:val="18"/>
                <w:lang w:eastAsia="es-MX"/>
              </w:rPr>
              <w:t xml:space="preserve"> 630.</w:t>
            </w:r>
          </w:p>
          <w:p w14:paraId="2F8A2D4D" w14:textId="23E1C008"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CARACTERÍSTICAS ESPECIALES DEL PROCESADOR, Tecnología </w:t>
            </w:r>
            <w:proofErr w:type="spellStart"/>
            <w:r w:rsidRPr="0060447F">
              <w:rPr>
                <w:rFonts w:ascii="Helvetica" w:eastAsia="Times New Roman" w:hAnsi="Helvetica" w:cs="Calibri"/>
                <w:sz w:val="18"/>
                <w:szCs w:val="18"/>
                <w:lang w:eastAsia="es-MX"/>
              </w:rPr>
              <w:t>SpeedStep</w:t>
            </w:r>
            <w:proofErr w:type="spellEnd"/>
            <w:r w:rsidRPr="0060447F">
              <w:rPr>
                <w:rFonts w:ascii="Helvetica" w:eastAsia="Times New Roman" w:hAnsi="Helvetica" w:cs="Calibri"/>
                <w:sz w:val="18"/>
                <w:szCs w:val="18"/>
                <w:lang w:eastAsia="es-MX"/>
              </w:rPr>
              <w:t xml:space="preserve"> mejorada de Intel, Tecnología Intel® Clear Video, Tecnología </w:t>
            </w:r>
            <w:proofErr w:type="spellStart"/>
            <w:r w:rsidRPr="0060447F">
              <w:rPr>
                <w:rFonts w:ascii="Helvetica" w:eastAsia="Times New Roman" w:hAnsi="Helvetica" w:cs="Calibri"/>
                <w:sz w:val="18"/>
                <w:szCs w:val="18"/>
                <w:lang w:eastAsia="es-MX"/>
              </w:rPr>
              <w:t>Trusted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Execution</w:t>
            </w:r>
            <w:proofErr w:type="spellEnd"/>
            <w:r w:rsidRPr="0060447F">
              <w:rPr>
                <w:rFonts w:ascii="Helvetica" w:eastAsia="Times New Roman" w:hAnsi="Helvetica" w:cs="Calibri"/>
                <w:sz w:val="18"/>
                <w:szCs w:val="18"/>
                <w:lang w:eastAsia="es-MX"/>
              </w:rPr>
              <w:t xml:space="preserve"> de Intel®,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-x de Intel® con Extended Page Tables (</w:t>
            </w:r>
            <w:proofErr w:type="spellStart"/>
            <w:r w:rsidRPr="0060447F">
              <w:rPr>
                <w:rFonts w:ascii="Helvetica" w:eastAsia="Times New Roman" w:hAnsi="Helvetica" w:cs="Calibri"/>
                <w:sz w:val="18"/>
                <w:szCs w:val="18"/>
                <w:lang w:eastAsia="es-MX"/>
              </w:rPr>
              <w:t>EPT</w:t>
            </w:r>
            <w:proofErr w:type="spellEnd"/>
            <w:r w:rsidRPr="0060447F">
              <w:rPr>
                <w:rFonts w:ascii="Helvetica" w:eastAsia="Times New Roman" w:hAnsi="Helvetica" w:cs="Calibri"/>
                <w:sz w:val="18"/>
                <w:szCs w:val="18"/>
                <w:lang w:eastAsia="es-MX"/>
              </w:rPr>
              <w:t>), Programa de Plataforma de Imagen Estable de Intel® (</w:t>
            </w:r>
            <w:proofErr w:type="spellStart"/>
            <w:r w:rsidRPr="0060447F">
              <w:rPr>
                <w:rFonts w:ascii="Helvetica" w:eastAsia="Times New Roman" w:hAnsi="Helvetica" w:cs="Calibri"/>
                <w:sz w:val="18"/>
                <w:szCs w:val="18"/>
                <w:lang w:eastAsia="es-MX"/>
              </w:rPr>
              <w:t>SIPP</w:t>
            </w:r>
            <w:proofErr w:type="spellEnd"/>
            <w:r w:rsidRPr="0060447F">
              <w:rPr>
                <w:rFonts w:ascii="Helvetica" w:eastAsia="Times New Roman" w:hAnsi="Helvetica" w:cs="Calibri"/>
                <w:sz w:val="18"/>
                <w:szCs w:val="18"/>
                <w:lang w:eastAsia="es-MX"/>
              </w:rPr>
              <w:t xml:space="preserve">), Extensiones de protección de software Intel® (Intel® </w:t>
            </w:r>
            <w:proofErr w:type="spellStart"/>
            <w:r w:rsidRPr="0060447F">
              <w:rPr>
                <w:rFonts w:ascii="Helvetica" w:eastAsia="Times New Roman" w:hAnsi="Helvetica" w:cs="Calibri"/>
                <w:sz w:val="18"/>
                <w:szCs w:val="18"/>
                <w:lang w:eastAsia="es-MX"/>
              </w:rPr>
              <w:t>SGX</w:t>
            </w:r>
            <w:proofErr w:type="spellEnd"/>
            <w:r w:rsidRPr="0060447F">
              <w:rPr>
                <w:rFonts w:ascii="Helvetica" w:eastAsia="Times New Roman" w:hAnsi="Helvetica" w:cs="Calibri"/>
                <w:sz w:val="18"/>
                <w:szCs w:val="18"/>
                <w:lang w:eastAsia="es-MX"/>
              </w:rPr>
              <w:t xml:space="preserve">): si, Intel® 64, </w:t>
            </w:r>
            <w:proofErr w:type="spellStart"/>
            <w:r w:rsidRPr="0060447F">
              <w:rPr>
                <w:rFonts w:ascii="Helvetica" w:eastAsia="Times New Roman" w:hAnsi="Helvetica" w:cs="Calibri"/>
                <w:sz w:val="18"/>
                <w:szCs w:val="18"/>
                <w:lang w:eastAsia="es-MX"/>
              </w:rPr>
              <w:t>Execute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Disable</w:t>
            </w:r>
            <w:proofErr w:type="spellEnd"/>
            <w:r w:rsidRPr="0060447F">
              <w:rPr>
                <w:rFonts w:ascii="Helvetica" w:eastAsia="Times New Roman" w:hAnsi="Helvetica" w:cs="Calibri"/>
                <w:sz w:val="18"/>
                <w:szCs w:val="18"/>
                <w:lang w:eastAsia="es-MX"/>
              </w:rPr>
              <w:t xml:space="preserve"> Bit, Estados de inactividad, Configuración de CPU (máximo): 1, Tecnología de virtualización de Intel® para E / S dirigida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-d), Tecnología de virtualización Intel®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-x). Garantía de 1 año.</w:t>
            </w:r>
          </w:p>
        </w:tc>
        <w:tc>
          <w:tcPr>
            <w:tcW w:w="923" w:type="dxa"/>
            <w:vAlign w:val="center"/>
            <w:hideMark/>
          </w:tcPr>
          <w:p w14:paraId="62F8C1F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7C36A04F"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Lenovo</w:t>
            </w:r>
          </w:p>
        </w:tc>
        <w:tc>
          <w:tcPr>
            <w:tcW w:w="1190" w:type="dxa"/>
            <w:vAlign w:val="center"/>
            <w:hideMark/>
          </w:tcPr>
          <w:p w14:paraId="56B0E6A4"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V50a-24IMB</w:t>
            </w:r>
          </w:p>
        </w:tc>
      </w:tr>
      <w:tr w:rsidR="005D0AEB" w:rsidRPr="0082510C" w14:paraId="047EDA7B" w14:textId="77777777" w:rsidTr="00CE3632">
        <w:trPr>
          <w:trHeight w:val="1644"/>
          <w:jc w:val="center"/>
        </w:trPr>
        <w:tc>
          <w:tcPr>
            <w:cnfStyle w:val="001000000000" w:firstRow="0" w:lastRow="0" w:firstColumn="1" w:lastColumn="0" w:oddVBand="0" w:evenVBand="0" w:oddHBand="0" w:evenHBand="0" w:firstRowFirstColumn="0" w:firstRowLastColumn="0" w:lastRowFirstColumn="0" w:lastRowLastColumn="0"/>
            <w:tcW w:w="1258" w:type="dxa"/>
            <w:vAlign w:val="center"/>
          </w:tcPr>
          <w:p w14:paraId="3734EAE2" w14:textId="67306F21" w:rsidR="005D0AEB" w:rsidRPr="0060447F" w:rsidRDefault="005D0AEB" w:rsidP="0082510C">
            <w:pPr>
              <w:jc w:val="center"/>
              <w:rPr>
                <w:rFonts w:ascii="Helvetica" w:eastAsia="Times New Roman" w:hAnsi="Helvetica" w:cs="Calibri"/>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tcPr>
          <w:p w14:paraId="0423A75D" w14:textId="48242173"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8</w:t>
            </w:r>
          </w:p>
        </w:tc>
        <w:tc>
          <w:tcPr>
            <w:tcW w:w="992" w:type="dxa"/>
            <w:noWrap/>
            <w:vAlign w:val="center"/>
          </w:tcPr>
          <w:p w14:paraId="66D8444B" w14:textId="5CBFBF80"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12</w:t>
            </w:r>
          </w:p>
        </w:tc>
        <w:tc>
          <w:tcPr>
            <w:tcW w:w="4469" w:type="dxa"/>
          </w:tcPr>
          <w:p w14:paraId="11C0E337" w14:textId="5B8354FF" w:rsidR="005D0AEB" w:rsidRPr="0060447F" w:rsidRDefault="005D0AEB"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AA5B8F">
              <w:rPr>
                <w:rFonts w:ascii="Helvetica" w:eastAsia="Times New Roman" w:hAnsi="Helvetica" w:cs="Calibri"/>
                <w:sz w:val="18"/>
                <w:szCs w:val="18"/>
                <w:lang w:eastAsia="es-MX"/>
              </w:rPr>
              <w:t>Soporte articulado para pantalla Tv 75 LED LCD Plasma, uso rudo,  Largo 45 cm Ancho 45 cm, Profundidad 48 cm Espesor 0.15 mm, Material Acero Color Negro, Acabado Mate Peso 3.842 kg, Capacidad / tamaño 40-75 pulgadas Tipo Articulado   Tipo de soporte Articulado Pulgadas de soporte 40-75", Peso de soporte 70 kg Peso que soporta 55 - 70 kg,  Garantía proveedor 10 años.</w:t>
            </w:r>
          </w:p>
        </w:tc>
        <w:tc>
          <w:tcPr>
            <w:tcW w:w="923" w:type="dxa"/>
            <w:vAlign w:val="center"/>
          </w:tcPr>
          <w:p w14:paraId="2FD97306" w14:textId="7F2C72AC"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Pieza</w:t>
            </w:r>
          </w:p>
        </w:tc>
        <w:tc>
          <w:tcPr>
            <w:tcW w:w="1192" w:type="dxa"/>
            <w:vAlign w:val="center"/>
          </w:tcPr>
          <w:p w14:paraId="441E6FF1" w14:textId="72C581F7"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 xml:space="preserve">INTERACTIVE </w:t>
            </w:r>
            <w:proofErr w:type="spellStart"/>
            <w:r>
              <w:rPr>
                <w:rFonts w:ascii="Helvetica" w:eastAsia="Times New Roman" w:hAnsi="Helvetica" w:cs="Calibri"/>
                <w:sz w:val="18"/>
                <w:szCs w:val="18"/>
                <w:lang w:eastAsia="es-MX"/>
              </w:rPr>
              <w:t>MOTION</w:t>
            </w:r>
            <w:proofErr w:type="spellEnd"/>
          </w:p>
        </w:tc>
        <w:tc>
          <w:tcPr>
            <w:tcW w:w="1190" w:type="dxa"/>
            <w:vAlign w:val="center"/>
          </w:tcPr>
          <w:p w14:paraId="5EB94452" w14:textId="2F276D83"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HM75</w:t>
            </w:r>
          </w:p>
        </w:tc>
      </w:tr>
      <w:tr w:rsidR="007C61CA" w:rsidRPr="0082510C" w14:paraId="1C02EB1C" w14:textId="77777777" w:rsidTr="00CE3632">
        <w:trPr>
          <w:trHeight w:val="2041"/>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4CBDF0B6"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2DC85DE5" w14:textId="39F8EFE5"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9</w:t>
            </w:r>
          </w:p>
        </w:tc>
        <w:tc>
          <w:tcPr>
            <w:tcW w:w="992" w:type="dxa"/>
            <w:noWrap/>
            <w:vAlign w:val="center"/>
            <w:hideMark/>
          </w:tcPr>
          <w:p w14:paraId="7AC6E39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12</w:t>
            </w:r>
          </w:p>
        </w:tc>
        <w:tc>
          <w:tcPr>
            <w:tcW w:w="4469" w:type="dxa"/>
            <w:hideMark/>
          </w:tcPr>
          <w:p w14:paraId="3B1724E7" w14:textId="77777777"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Pantalla 75” 4K Smart Tv, Especificaciones Técnicas:</w:t>
            </w:r>
            <w:r w:rsidRPr="0060447F">
              <w:rPr>
                <w:rFonts w:ascii="Helvetica" w:eastAsia="Times New Roman" w:hAnsi="Helvetica" w:cs="Calibri"/>
                <w:sz w:val="18"/>
                <w:szCs w:val="18"/>
                <w:lang w:eastAsia="es-MX"/>
              </w:rPr>
              <w:br w:type="page"/>
              <w:t xml:space="preserve">Resolución 3,840 x 2,160, Dual LED, </w:t>
            </w:r>
            <w:proofErr w:type="spellStart"/>
            <w:r w:rsidRPr="0060447F">
              <w:rPr>
                <w:rFonts w:ascii="Helvetica" w:eastAsia="Times New Roman" w:hAnsi="Helvetica" w:cs="Calibri"/>
                <w:sz w:val="18"/>
                <w:szCs w:val="18"/>
                <w:lang w:eastAsia="es-MX"/>
              </w:rPr>
              <w:t>PQI</w:t>
            </w:r>
            <w:proofErr w:type="spellEnd"/>
            <w:r w:rsidRPr="0060447F">
              <w:rPr>
                <w:rFonts w:ascii="Helvetica" w:eastAsia="Times New Roman" w:hAnsi="Helvetica" w:cs="Calibri"/>
                <w:sz w:val="18"/>
                <w:szCs w:val="18"/>
                <w:lang w:eastAsia="es-MX"/>
              </w:rPr>
              <w:t xml:space="preserve"> (Picture </w:t>
            </w:r>
            <w:proofErr w:type="spellStart"/>
            <w:r w:rsidRPr="0060447F">
              <w:rPr>
                <w:rFonts w:ascii="Helvetica" w:eastAsia="Times New Roman" w:hAnsi="Helvetica" w:cs="Calibri"/>
                <w:sz w:val="18"/>
                <w:szCs w:val="18"/>
                <w:lang w:eastAsia="es-MX"/>
              </w:rPr>
              <w:t>Quality</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Index</w:t>
            </w:r>
            <w:proofErr w:type="spellEnd"/>
            <w:r w:rsidRPr="0060447F">
              <w:rPr>
                <w:rFonts w:ascii="Helvetica" w:eastAsia="Times New Roman" w:hAnsi="Helvetica" w:cs="Calibri"/>
                <w:sz w:val="18"/>
                <w:szCs w:val="18"/>
                <w:lang w:eastAsia="es-MX"/>
              </w:rPr>
              <w:t xml:space="preserve">) 3,100, </w:t>
            </w:r>
            <w:proofErr w:type="spellStart"/>
            <w:r w:rsidRPr="0060447F">
              <w:rPr>
                <w:rFonts w:ascii="Helvetica" w:eastAsia="Times New Roman" w:hAnsi="Helvetica" w:cs="Calibri"/>
                <w:sz w:val="18"/>
                <w:szCs w:val="18"/>
                <w:lang w:eastAsia="es-MX"/>
              </w:rPr>
              <w:t>HLG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Hybrid</w:t>
            </w:r>
            <w:proofErr w:type="spellEnd"/>
            <w:r w:rsidRPr="0060447F">
              <w:rPr>
                <w:rFonts w:ascii="Helvetica" w:eastAsia="Times New Roman" w:hAnsi="Helvetica" w:cs="Calibri"/>
                <w:sz w:val="18"/>
                <w:szCs w:val="18"/>
                <w:lang w:eastAsia="es-MX"/>
              </w:rPr>
              <w:t xml:space="preserve"> Log Gamma), Supreme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Dimming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Enhancer</w:t>
            </w:r>
            <w:proofErr w:type="spellEnd"/>
            <w:r w:rsidRPr="0060447F">
              <w:rPr>
                <w:rFonts w:ascii="Helvetica" w:eastAsia="Times New Roman" w:hAnsi="Helvetica" w:cs="Calibri"/>
                <w:sz w:val="18"/>
                <w:szCs w:val="18"/>
                <w:lang w:eastAsia="es-MX"/>
              </w:rPr>
              <w:t xml:space="preserve">, Modo Film, </w:t>
            </w:r>
            <w:proofErr w:type="spellStart"/>
            <w:r w:rsidRPr="0060447F">
              <w:rPr>
                <w:rFonts w:ascii="Helvetica" w:eastAsia="Times New Roman" w:hAnsi="Helvetica" w:cs="Calibri"/>
                <w:sz w:val="18"/>
                <w:szCs w:val="18"/>
                <w:lang w:eastAsia="es-MX"/>
              </w:rPr>
              <w:t>Filmmaker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Mode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FMM</w:t>
            </w:r>
            <w:proofErr w:type="spellEnd"/>
            <w:r w:rsidRPr="0060447F">
              <w:rPr>
                <w:rFonts w:ascii="Helvetica" w:eastAsia="Times New Roman" w:hAnsi="Helvetica" w:cs="Calibri"/>
                <w:sz w:val="18"/>
                <w:szCs w:val="18"/>
                <w:lang w:eastAsia="es-MX"/>
              </w:rPr>
              <w:t xml:space="preserve">), Procesador Quantum Lite 4K, Quantum </w:t>
            </w:r>
            <w:proofErr w:type="spellStart"/>
            <w:r w:rsidRPr="0060447F">
              <w:rPr>
                <w:rFonts w:ascii="Helvetica" w:eastAsia="Times New Roman" w:hAnsi="Helvetica" w:cs="Calibri"/>
                <w:sz w:val="18"/>
                <w:szCs w:val="18"/>
                <w:lang w:eastAsia="es-MX"/>
              </w:rPr>
              <w:t>HDR</w:t>
            </w:r>
            <w:proofErr w:type="spellEnd"/>
            <w:r w:rsidRPr="0060447F">
              <w:rPr>
                <w:rFonts w:ascii="Helvetica" w:eastAsia="Times New Roman" w:hAnsi="Helvetica" w:cs="Calibri"/>
                <w:sz w:val="18"/>
                <w:szCs w:val="18"/>
                <w:lang w:eastAsia="es-MX"/>
              </w:rPr>
              <w:t xml:space="preserve">, Certificado (HDR10+), Mega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100% volumen de color con Quantum </w:t>
            </w:r>
            <w:proofErr w:type="spellStart"/>
            <w:r w:rsidRPr="0060447F">
              <w:rPr>
                <w:rFonts w:ascii="Helvetica" w:eastAsia="Times New Roman" w:hAnsi="Helvetica" w:cs="Calibri"/>
                <w:sz w:val="18"/>
                <w:szCs w:val="18"/>
                <w:lang w:eastAsia="es-MX"/>
              </w:rPr>
              <w:t>Dot</w:t>
            </w:r>
            <w:proofErr w:type="spellEnd"/>
            <w:r w:rsidRPr="0060447F">
              <w:rPr>
                <w:rFonts w:ascii="Helvetica" w:eastAsia="Times New Roman" w:hAnsi="Helvetica" w:cs="Calibri"/>
                <w:sz w:val="18"/>
                <w:szCs w:val="18"/>
                <w:lang w:eastAsia="es-MX"/>
              </w:rPr>
              <w:t xml:space="preserve">, Detección de brillo / color, Auto </w:t>
            </w:r>
            <w:proofErr w:type="spellStart"/>
            <w:r w:rsidRPr="0060447F">
              <w:rPr>
                <w:rFonts w:ascii="Helvetica" w:eastAsia="Times New Roman" w:hAnsi="Helvetica" w:cs="Calibri"/>
                <w:sz w:val="18"/>
                <w:szCs w:val="18"/>
                <w:lang w:eastAsia="es-MX"/>
              </w:rPr>
              <w:t>Motion</w:t>
            </w:r>
            <w:proofErr w:type="spellEnd"/>
            <w:r w:rsidRPr="0060447F">
              <w:rPr>
                <w:rFonts w:ascii="Helvetica" w:eastAsia="Times New Roman" w:hAnsi="Helvetica" w:cs="Calibri"/>
                <w:sz w:val="18"/>
                <w:szCs w:val="18"/>
                <w:lang w:eastAsia="es-MX"/>
              </w:rPr>
              <w:t xml:space="preserve"> Plus, Soporte para modo natural, Dolby Digital Plus, Sonido adaptativo, Potencia de salida (RMS) 20 W, Audio Bluetooth (5.2), </w:t>
            </w:r>
            <w:proofErr w:type="spellStart"/>
            <w:r w:rsidRPr="0060447F">
              <w:rPr>
                <w:rFonts w:ascii="Helvetica" w:eastAsia="Times New Roman" w:hAnsi="Helvetica" w:cs="Calibri"/>
                <w:sz w:val="18"/>
                <w:szCs w:val="18"/>
                <w:lang w:eastAsia="es-MX"/>
              </w:rPr>
              <w:t>Object</w:t>
            </w:r>
            <w:proofErr w:type="spellEnd"/>
            <w:r w:rsidRPr="0060447F">
              <w:rPr>
                <w:rFonts w:ascii="Helvetica" w:eastAsia="Times New Roman" w:hAnsi="Helvetica" w:cs="Calibri"/>
                <w:sz w:val="18"/>
                <w:szCs w:val="18"/>
                <w:lang w:eastAsia="es-MX"/>
              </w:rPr>
              <w:t xml:space="preserve"> Tracking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OTS</w:t>
            </w:r>
            <w:proofErr w:type="spellEnd"/>
            <w:r w:rsidRPr="0060447F">
              <w:rPr>
                <w:rFonts w:ascii="Helvetica" w:eastAsia="Times New Roman" w:hAnsi="Helvetica" w:cs="Calibri"/>
                <w:sz w:val="18"/>
                <w:szCs w:val="18"/>
                <w:lang w:eastAsia="es-MX"/>
              </w:rPr>
              <w:t xml:space="preserve"> Lite, Q-</w:t>
            </w:r>
            <w:proofErr w:type="spellStart"/>
            <w:r w:rsidRPr="0060447F">
              <w:rPr>
                <w:rFonts w:ascii="Helvetica" w:eastAsia="Times New Roman" w:hAnsi="Helvetica" w:cs="Calibri"/>
                <w:sz w:val="18"/>
                <w:szCs w:val="18"/>
                <w:lang w:eastAsia="es-MX"/>
              </w:rPr>
              <w:t>Symphony</w:t>
            </w:r>
            <w:proofErr w:type="spellEnd"/>
            <w:r w:rsidRPr="0060447F">
              <w:rPr>
                <w:rFonts w:ascii="Helvetica" w:eastAsia="Times New Roman" w:hAnsi="Helvetica" w:cs="Calibri"/>
                <w:sz w:val="18"/>
                <w:szCs w:val="18"/>
                <w:lang w:eastAsia="es-MX"/>
              </w:rPr>
              <w:t xml:space="preserve"> Lite, altavoces de dos canales, </w:t>
            </w:r>
            <w:proofErr w:type="spellStart"/>
            <w:r w:rsidRPr="0060447F">
              <w:rPr>
                <w:rFonts w:ascii="Helvetica" w:eastAsia="Times New Roman" w:hAnsi="Helvetica" w:cs="Calibri"/>
                <w:sz w:val="18"/>
                <w:szCs w:val="18"/>
                <w:lang w:eastAsia="es-MX"/>
              </w:rPr>
              <w:t>Multiroom</w:t>
            </w:r>
            <w:proofErr w:type="spellEnd"/>
            <w:r w:rsidRPr="0060447F">
              <w:rPr>
                <w:rFonts w:ascii="Helvetica" w:eastAsia="Times New Roman" w:hAnsi="Helvetica" w:cs="Calibri"/>
                <w:sz w:val="18"/>
                <w:szCs w:val="18"/>
                <w:lang w:eastAsia="es-MX"/>
              </w:rPr>
              <w:t xml:space="preserve"> link, </w:t>
            </w:r>
            <w:proofErr w:type="spellStart"/>
            <w:r w:rsidRPr="0060447F">
              <w:rPr>
                <w:rFonts w:ascii="Helvetica" w:eastAsia="Times New Roman" w:hAnsi="Helvetica" w:cs="Calibri"/>
                <w:sz w:val="18"/>
                <w:szCs w:val="18"/>
                <w:lang w:eastAsia="es-MX"/>
              </w:rPr>
              <w:t>Bixby</w:t>
            </w:r>
            <w:proofErr w:type="spellEnd"/>
            <w:r w:rsidRPr="0060447F">
              <w:rPr>
                <w:rFonts w:ascii="Helvetica" w:eastAsia="Times New Roman" w:hAnsi="Helvetica" w:cs="Calibri"/>
                <w:sz w:val="18"/>
                <w:szCs w:val="18"/>
                <w:lang w:eastAsia="es-MX"/>
              </w:rPr>
              <w:t xml:space="preserve"> (Inglés estadounidense, inglés británico, inglés de India, coreano, francés, alemán, italiano, español, portugués (las características varían por idioma), compatible con Alexa e tiene Alexa integrado, navegador Web, </w:t>
            </w:r>
            <w:proofErr w:type="spellStart"/>
            <w:r w:rsidRPr="0060447F">
              <w:rPr>
                <w:rFonts w:ascii="Helvetica" w:eastAsia="Times New Roman" w:hAnsi="Helvetica" w:cs="Calibri"/>
                <w:sz w:val="18"/>
                <w:szCs w:val="18"/>
                <w:lang w:eastAsia="es-MX"/>
              </w:rPr>
              <w:t>SmartThings</w:t>
            </w:r>
            <w:proofErr w:type="spellEnd"/>
            <w:r w:rsidRPr="0060447F">
              <w:rPr>
                <w:rFonts w:ascii="Helvetica" w:eastAsia="Times New Roman" w:hAnsi="Helvetica" w:cs="Calibri"/>
                <w:sz w:val="18"/>
                <w:szCs w:val="18"/>
                <w:lang w:eastAsia="es-MX"/>
              </w:rPr>
              <w:t xml:space="preserve">, Sistema operativo </w:t>
            </w:r>
            <w:proofErr w:type="spellStart"/>
            <w:r w:rsidRPr="0060447F">
              <w:rPr>
                <w:rFonts w:ascii="Helvetica" w:eastAsia="Times New Roman" w:hAnsi="Helvetica" w:cs="Calibri"/>
                <w:sz w:val="18"/>
                <w:szCs w:val="18"/>
                <w:lang w:eastAsia="es-MX"/>
              </w:rPr>
              <w:t>Tyzen</w:t>
            </w:r>
            <w:proofErr w:type="spellEnd"/>
            <w:r w:rsidRPr="0060447F">
              <w:rPr>
                <w:rFonts w:ascii="Helvetica" w:eastAsia="Times New Roman" w:hAnsi="Helvetica" w:cs="Calibri"/>
                <w:sz w:val="18"/>
                <w:szCs w:val="18"/>
                <w:lang w:eastAsia="es-MX"/>
              </w:rPr>
              <w:t xml:space="preserve">, Compatible con Google </w:t>
            </w:r>
            <w:proofErr w:type="spellStart"/>
            <w:r w:rsidRPr="0060447F">
              <w:rPr>
                <w:rFonts w:ascii="Helvetica" w:eastAsia="Times New Roman" w:hAnsi="Helvetica" w:cs="Calibri"/>
                <w:sz w:val="18"/>
                <w:szCs w:val="18"/>
                <w:lang w:eastAsia="es-MX"/>
              </w:rPr>
              <w:t>Assistant</w:t>
            </w:r>
            <w:proofErr w:type="spellEnd"/>
            <w:r w:rsidRPr="0060447F">
              <w:rPr>
                <w:rFonts w:ascii="Helvetica" w:eastAsia="Times New Roman" w:hAnsi="Helvetica" w:cs="Calibri"/>
                <w:sz w:val="18"/>
                <w:szCs w:val="18"/>
                <w:lang w:eastAsia="es-MX"/>
              </w:rPr>
              <w:t xml:space="preserve">, TV Plus, Galería,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Wall, Modo ambiente, Bluetooth de bajo consumo, sonido de TV a teléfono, Teléfono a TV -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DLNA</w:t>
            </w:r>
            <w:proofErr w:type="spellEnd"/>
            <w:r w:rsidRPr="0060447F">
              <w:rPr>
                <w:rFonts w:ascii="Helvetica" w:eastAsia="Times New Roman" w:hAnsi="Helvetica" w:cs="Calibri"/>
                <w:sz w:val="18"/>
                <w:szCs w:val="18"/>
                <w:lang w:eastAsia="es-MX"/>
              </w:rPr>
              <w:t xml:space="preserve">, Mobile </w:t>
            </w:r>
            <w:proofErr w:type="spellStart"/>
            <w:r w:rsidRPr="0060447F">
              <w:rPr>
                <w:rFonts w:ascii="Helvetica" w:eastAsia="Times New Roman" w:hAnsi="Helvetica" w:cs="Calibri"/>
                <w:sz w:val="18"/>
                <w:szCs w:val="18"/>
                <w:lang w:eastAsia="es-MX"/>
              </w:rPr>
              <w:t>Tap</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vista </w:t>
            </w:r>
            <w:proofErr w:type="spellStart"/>
            <w:r w:rsidRPr="0060447F">
              <w:rPr>
                <w:rFonts w:ascii="Helvetica" w:eastAsia="Times New Roman" w:hAnsi="Helvetica" w:cs="Calibri"/>
                <w:sz w:val="18"/>
                <w:szCs w:val="18"/>
                <w:lang w:eastAsia="es-MX"/>
              </w:rPr>
              <w:t>multiple</w:t>
            </w:r>
            <w:proofErr w:type="spellEnd"/>
            <w:r w:rsidRPr="0060447F">
              <w:rPr>
                <w:rFonts w:ascii="Helvetica" w:eastAsia="Times New Roman" w:hAnsi="Helvetica" w:cs="Calibri"/>
                <w:sz w:val="18"/>
                <w:szCs w:val="18"/>
                <w:lang w:eastAsia="es-MX"/>
              </w:rPr>
              <w:t xml:space="preserve"> (hasta 2 videos),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Direct,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Transmisión digital </w:t>
            </w:r>
            <w:proofErr w:type="spellStart"/>
            <w:r w:rsidRPr="0060447F">
              <w:rPr>
                <w:rFonts w:ascii="Helvetica" w:eastAsia="Times New Roman" w:hAnsi="Helvetica" w:cs="Calibri"/>
                <w:sz w:val="18"/>
                <w:szCs w:val="18"/>
                <w:lang w:eastAsia="es-MX"/>
              </w:rPr>
              <w:t>ATSC</w:t>
            </w:r>
            <w:proofErr w:type="spellEnd"/>
            <w:r w:rsidRPr="0060447F">
              <w:rPr>
                <w:rFonts w:ascii="Helvetica" w:eastAsia="Times New Roman" w:hAnsi="Helvetica" w:cs="Calibri"/>
                <w:sz w:val="18"/>
                <w:szCs w:val="18"/>
                <w:lang w:eastAsia="es-MX"/>
              </w:rPr>
              <w:t xml:space="preserve">, sintonizador analógico, 3 puertos HDMI, 1 puerto Ethernet, 1 salida de audio digital (óptica), Soporte HDMI A / Soporte para canal de retorno, HDMI Quick Switch, 2 puertos USB, Entrada RF antena/cable (uso común), </w:t>
            </w:r>
            <w:proofErr w:type="spellStart"/>
            <w:r w:rsidRPr="0060447F">
              <w:rPr>
                <w:rFonts w:ascii="Helvetica" w:eastAsia="Times New Roman" w:hAnsi="Helvetica" w:cs="Calibri"/>
                <w:sz w:val="18"/>
                <w:szCs w:val="18"/>
                <w:lang w:eastAsia="es-MX"/>
              </w:rPr>
              <w:t>eARC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Anynet</w:t>
            </w:r>
            <w:proofErr w:type="spellEnd"/>
            <w:r w:rsidRPr="0060447F">
              <w:rPr>
                <w:rFonts w:ascii="Helvetica" w:eastAsia="Times New Roman" w:hAnsi="Helvetica" w:cs="Calibri"/>
                <w:sz w:val="18"/>
                <w:szCs w:val="18"/>
                <w:lang w:eastAsia="es-MX"/>
              </w:rPr>
              <w:t>+ (HDMI-</w:t>
            </w:r>
            <w:proofErr w:type="spellStart"/>
            <w:r w:rsidRPr="0060447F">
              <w:rPr>
                <w:rFonts w:ascii="Helvetica" w:eastAsia="Times New Roman" w:hAnsi="Helvetica" w:cs="Calibri"/>
                <w:sz w:val="18"/>
                <w:szCs w:val="18"/>
                <w:lang w:eastAsia="es-MX"/>
              </w:rPr>
              <w:t>CEC</w:t>
            </w:r>
            <w:proofErr w:type="spellEnd"/>
            <w:r w:rsidRPr="0060447F">
              <w:rPr>
                <w:rFonts w:ascii="Helvetica" w:eastAsia="Times New Roman" w:hAnsi="Helvetica" w:cs="Calibri"/>
                <w:sz w:val="18"/>
                <w:szCs w:val="18"/>
                <w:lang w:eastAsia="es-MX"/>
              </w:rPr>
              <w:t xml:space="preserve">), diseño </w:t>
            </w:r>
            <w:proofErr w:type="spellStart"/>
            <w:r w:rsidRPr="0060447F">
              <w:rPr>
                <w:rFonts w:ascii="Helvetica" w:eastAsia="Times New Roman" w:hAnsi="Helvetica" w:cs="Calibri"/>
                <w:sz w:val="18"/>
                <w:szCs w:val="18"/>
                <w:lang w:eastAsia="es-MX"/>
              </w:rPr>
              <w:t>AirSlim</w:t>
            </w:r>
            <w:proofErr w:type="spellEnd"/>
            <w:r w:rsidRPr="0060447F">
              <w:rPr>
                <w:rFonts w:ascii="Helvetica" w:eastAsia="Times New Roman" w:hAnsi="Helvetica" w:cs="Calibri"/>
                <w:sz w:val="18"/>
                <w:szCs w:val="18"/>
                <w:lang w:eastAsia="es-MX"/>
              </w:rPr>
              <w:t xml:space="preserve">, tipo Slim Look, tipo de base </w:t>
            </w:r>
            <w:proofErr w:type="spellStart"/>
            <w:r w:rsidRPr="0060447F">
              <w:rPr>
                <w:rFonts w:ascii="Helvetica" w:eastAsia="Times New Roman" w:hAnsi="Helvetica" w:cs="Calibri"/>
                <w:sz w:val="18"/>
                <w:szCs w:val="18"/>
                <w:lang w:eastAsia="es-MX"/>
              </w:rPr>
              <w:t>Float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Lift</w:t>
            </w:r>
            <w:proofErr w:type="spellEnd"/>
            <w:r w:rsidRPr="0060447F">
              <w:rPr>
                <w:rFonts w:ascii="Helvetica" w:eastAsia="Times New Roman" w:hAnsi="Helvetica" w:cs="Calibri"/>
                <w:sz w:val="18"/>
                <w:szCs w:val="18"/>
                <w:lang w:eastAsia="es-MX"/>
              </w:rPr>
              <w:t xml:space="preserve">, tipo de bisel sin 3 bordes, Digital </w:t>
            </w:r>
            <w:proofErr w:type="spellStart"/>
            <w:r w:rsidRPr="0060447F">
              <w:rPr>
                <w:rFonts w:ascii="Helvetica" w:eastAsia="Times New Roman" w:hAnsi="Helvetica" w:cs="Calibri"/>
                <w:sz w:val="18"/>
                <w:szCs w:val="18"/>
                <w:lang w:eastAsia="es-MX"/>
              </w:rPr>
              <w:t>Clean</w:t>
            </w:r>
            <w:proofErr w:type="spellEnd"/>
            <w:r w:rsidRPr="0060447F">
              <w:rPr>
                <w:rFonts w:ascii="Helvetica" w:eastAsia="Times New Roman" w:hAnsi="Helvetica" w:cs="Calibri"/>
                <w:sz w:val="18"/>
                <w:szCs w:val="18"/>
                <w:lang w:eastAsia="es-MX"/>
              </w:rPr>
              <w:t xml:space="preserve"> View, Subtítulos, </w:t>
            </w:r>
            <w:proofErr w:type="spellStart"/>
            <w:r w:rsidRPr="0060447F">
              <w:rPr>
                <w:rFonts w:ascii="Helvetica" w:eastAsia="Times New Roman" w:hAnsi="Helvetica" w:cs="Calibri"/>
                <w:sz w:val="18"/>
                <w:szCs w:val="18"/>
                <w:lang w:eastAsia="es-MX"/>
              </w:rPr>
              <w:t>ConnectShare</w:t>
            </w:r>
            <w:proofErr w:type="spellEnd"/>
            <w:r w:rsidRPr="0060447F">
              <w:rPr>
                <w:rFonts w:ascii="Helvetica" w:eastAsia="Times New Roman" w:hAnsi="Helvetica" w:cs="Calibri"/>
                <w:sz w:val="18"/>
                <w:szCs w:val="18"/>
                <w:lang w:eastAsia="es-MX"/>
              </w:rPr>
              <w:t xml:space="preserve"> (USB/</w:t>
            </w:r>
            <w:proofErr w:type="spellStart"/>
            <w:r w:rsidRPr="0060447F">
              <w:rPr>
                <w:rFonts w:ascii="Helvetica" w:eastAsia="Times New Roman" w:hAnsi="Helvetica" w:cs="Calibri"/>
                <w:sz w:val="18"/>
                <w:szCs w:val="18"/>
                <w:lang w:eastAsia="es-MX"/>
              </w:rPr>
              <w:t>HHD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PVR</w:t>
            </w:r>
            <w:proofErr w:type="spellEnd"/>
            <w:r w:rsidRPr="0060447F">
              <w:rPr>
                <w:rFonts w:ascii="Helvetica" w:eastAsia="Times New Roman" w:hAnsi="Helvetica" w:cs="Calibri"/>
                <w:sz w:val="18"/>
                <w:szCs w:val="18"/>
                <w:lang w:eastAsia="es-MX"/>
              </w:rPr>
              <w:t xml:space="preserve"> extendido, soporte USB </w:t>
            </w:r>
            <w:proofErr w:type="spellStart"/>
            <w:r w:rsidRPr="0060447F">
              <w:rPr>
                <w:rFonts w:ascii="Helvetica" w:eastAsia="Times New Roman" w:hAnsi="Helvetica" w:cs="Calibri"/>
                <w:sz w:val="18"/>
                <w:szCs w:val="18"/>
                <w:lang w:eastAsia="es-MX"/>
              </w:rPr>
              <w:t>HID</w:t>
            </w:r>
            <w:proofErr w:type="spellEnd"/>
            <w:r w:rsidRPr="0060447F">
              <w:rPr>
                <w:rFonts w:ascii="Helvetica" w:eastAsia="Times New Roman" w:hAnsi="Helvetica" w:cs="Calibri"/>
                <w:sz w:val="18"/>
                <w:szCs w:val="18"/>
                <w:lang w:eastAsia="es-MX"/>
              </w:rPr>
              <w:t xml:space="preserve">, soporta IPv6, búsqueda automática de canales, </w:t>
            </w:r>
            <w:proofErr w:type="spellStart"/>
            <w:r w:rsidRPr="0060447F">
              <w:rPr>
                <w:rFonts w:ascii="Helvetica" w:eastAsia="Times New Roman" w:hAnsi="Helvetica" w:cs="Calibri"/>
                <w:sz w:val="18"/>
                <w:szCs w:val="18"/>
                <w:lang w:eastAsia="es-MX"/>
              </w:rPr>
              <w:t>EPG</w:t>
            </w:r>
            <w:proofErr w:type="spellEnd"/>
            <w:r w:rsidRPr="0060447F">
              <w:rPr>
                <w:rFonts w:ascii="Helvetica" w:eastAsia="Times New Roman" w:hAnsi="Helvetica" w:cs="Calibri"/>
                <w:sz w:val="18"/>
                <w:szCs w:val="18"/>
                <w:lang w:eastAsia="es-MX"/>
              </w:rPr>
              <w:t xml:space="preserve">, idiomas (inglés/español/francés), V-Chip, soporte </w:t>
            </w:r>
            <w:proofErr w:type="spellStart"/>
            <w:r w:rsidRPr="0060447F">
              <w:rPr>
                <w:rFonts w:ascii="Helvetica" w:eastAsia="Times New Roman" w:hAnsi="Helvetica" w:cs="Calibri"/>
                <w:sz w:val="18"/>
                <w:szCs w:val="18"/>
                <w:lang w:eastAsia="es-MX"/>
              </w:rPr>
              <w:t>MBR</w:t>
            </w:r>
            <w:proofErr w:type="spellEnd"/>
            <w:r w:rsidRPr="0060447F">
              <w:rPr>
                <w:rFonts w:ascii="Helvetica" w:eastAsia="Times New Roman" w:hAnsi="Helvetica" w:cs="Calibri"/>
                <w:sz w:val="18"/>
                <w:szCs w:val="18"/>
                <w:lang w:eastAsia="es-MX"/>
              </w:rPr>
              <w:t>, sensor Eco, consumo de energía (máximo) 220W, Alimentación 110-127V 50/60Hz, apagado automático, equipo sin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xml:space="preserve">) 1,676.7 x 960.3 </w:t>
            </w:r>
            <w:r w:rsidRPr="0060447F">
              <w:rPr>
                <w:rFonts w:ascii="Helvetica" w:eastAsia="Times New Roman" w:hAnsi="Helvetica" w:cs="Calibri"/>
                <w:sz w:val="18"/>
                <w:szCs w:val="18"/>
                <w:lang w:eastAsia="es-MX"/>
              </w:rPr>
              <w:lastRenderedPageBreak/>
              <w:t>x 26.6 mm, Equipo con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1,676.7 x 1,005.5 x 340.4 mm, Peso del equipo sin base 32.1 kg, peso del equipo con base 33 kg, incluye control remoto inteligente, soporte para montura Vesa, manual de usuario físico y electrónico, cable de alimentación. Garantía de 1 año. Incluye soporte articulado, cable HDMI de alta velocidad (HS) Macho-Macho de 10 metros, instalación y puesta en marcha</w:t>
            </w:r>
          </w:p>
        </w:tc>
        <w:tc>
          <w:tcPr>
            <w:tcW w:w="923" w:type="dxa"/>
            <w:vAlign w:val="center"/>
            <w:hideMark/>
          </w:tcPr>
          <w:p w14:paraId="01EF792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5B08833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Samsung</w:t>
            </w:r>
          </w:p>
        </w:tc>
        <w:tc>
          <w:tcPr>
            <w:tcW w:w="1190" w:type="dxa"/>
            <w:vAlign w:val="center"/>
            <w:hideMark/>
          </w:tcPr>
          <w:p w14:paraId="709EED4F"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UN75AU7000FXZX</w:t>
            </w:r>
          </w:p>
        </w:tc>
      </w:tr>
      <w:tr w:rsidR="007C61CA" w:rsidRPr="0082510C" w14:paraId="21149E16" w14:textId="77777777" w:rsidTr="00CE3632">
        <w:trPr>
          <w:trHeight w:val="2098"/>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37024AF1"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6E01DB1C" w14:textId="6EC96228"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10</w:t>
            </w:r>
          </w:p>
        </w:tc>
        <w:tc>
          <w:tcPr>
            <w:tcW w:w="992" w:type="dxa"/>
            <w:noWrap/>
            <w:vAlign w:val="center"/>
            <w:hideMark/>
          </w:tcPr>
          <w:p w14:paraId="583FC006"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3</w:t>
            </w:r>
          </w:p>
        </w:tc>
        <w:tc>
          <w:tcPr>
            <w:tcW w:w="4469" w:type="dxa"/>
            <w:hideMark/>
          </w:tcPr>
          <w:p w14:paraId="012DC56C"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Punto de acceso </w:t>
            </w:r>
            <w:r w:rsidR="00374952" w:rsidRPr="0060447F">
              <w:rPr>
                <w:rFonts w:ascii="Helvetica" w:eastAsia="Times New Roman" w:hAnsi="Helvetica" w:cs="Calibri"/>
                <w:sz w:val="18"/>
                <w:szCs w:val="18"/>
                <w:lang w:eastAsia="es-MX"/>
              </w:rPr>
              <w:t>inalámbrico</w:t>
            </w:r>
            <w:r w:rsidRPr="0060447F">
              <w:rPr>
                <w:rFonts w:ascii="Helvetica" w:eastAsia="Times New Roman" w:hAnsi="Helvetica" w:cs="Calibri"/>
                <w:sz w:val="18"/>
                <w:szCs w:val="18"/>
                <w:lang w:eastAsia="es-MX"/>
              </w:rPr>
              <w:t xml:space="preserve"> Dual-band (SUMINISTRO, INSTALACIÓN, CONFIGURACIÓN Y PUESTA A PUNTO EN SITIO FINAL DEL EQUIPO), Cisco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w:t>
            </w:r>
            <w:proofErr w:type="spellStart"/>
            <w:r w:rsidRPr="0060447F">
              <w:rPr>
                <w:rFonts w:ascii="Helvetica" w:eastAsia="Times New Roman" w:hAnsi="Helvetica" w:cs="Calibri"/>
                <w:sz w:val="18"/>
                <w:szCs w:val="18"/>
                <w:lang w:eastAsia="es-MX"/>
              </w:rPr>
              <w:t>controller-based</w:t>
            </w:r>
            <w:proofErr w:type="spellEnd"/>
            <w:r w:rsidRPr="0060447F">
              <w:rPr>
                <w:rFonts w:ascii="Helvetica" w:eastAsia="Times New Roman" w:hAnsi="Helvetica" w:cs="Calibri"/>
                <w:sz w:val="18"/>
                <w:szCs w:val="18"/>
                <w:lang w:eastAsia="es-MX"/>
              </w:rPr>
              <w:t xml:space="preserve"> 802.11a/b/g/n/ac, configurable, 802.3at, 802.11ac Wave 2 </w:t>
            </w:r>
            <w:proofErr w:type="spellStart"/>
            <w:r w:rsidRPr="0060447F">
              <w:rPr>
                <w:rFonts w:ascii="Helvetica" w:eastAsia="Times New Roman" w:hAnsi="Helvetica" w:cs="Calibri"/>
                <w:sz w:val="18"/>
                <w:szCs w:val="18"/>
                <w:lang w:eastAsia="es-MX"/>
              </w:rPr>
              <w:t>capabilities</w:t>
            </w:r>
            <w:proofErr w:type="spellEnd"/>
            <w:r w:rsidRPr="0060447F">
              <w:rPr>
                <w:rFonts w:ascii="Helvetica" w:eastAsia="Times New Roman" w:hAnsi="Helvetica" w:cs="Calibri"/>
                <w:sz w:val="18"/>
                <w:szCs w:val="18"/>
                <w:lang w:eastAsia="es-MX"/>
              </w:rPr>
              <w:t xml:space="preserve">, Cisco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perpetual</w:t>
            </w:r>
            <w:proofErr w:type="spellEnd"/>
            <w:r w:rsidRPr="0060447F">
              <w:rPr>
                <w:rFonts w:ascii="Helvetica" w:eastAsia="Times New Roman" w:hAnsi="Helvetica" w:cs="Calibri"/>
                <w:sz w:val="18"/>
                <w:szCs w:val="18"/>
                <w:lang w:eastAsia="es-MX"/>
              </w:rPr>
              <w:t xml:space="preserve"> Network Essentials </w:t>
            </w:r>
            <w:proofErr w:type="spellStart"/>
            <w:r w:rsidRPr="0060447F">
              <w:rPr>
                <w:rFonts w:ascii="Helvetica" w:eastAsia="Times New Roman" w:hAnsi="Helvetica" w:cs="Calibri"/>
                <w:sz w:val="18"/>
                <w:szCs w:val="18"/>
                <w:lang w:eastAsia="es-MX"/>
              </w:rPr>
              <w:t>or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Specific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Reservation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SLR</w:t>
            </w:r>
            <w:proofErr w:type="spellEnd"/>
            <w:r w:rsidRPr="0060447F">
              <w:rPr>
                <w:rFonts w:ascii="Helvetica" w:eastAsia="Times New Roman" w:hAnsi="Helvetica" w:cs="Calibri"/>
                <w:sz w:val="18"/>
                <w:szCs w:val="18"/>
                <w:lang w:eastAsia="es-MX"/>
              </w:rPr>
              <w:t xml:space="preserve">) Cisco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- 8.10.162.0; IOS AIR-AP4800-K9-ME-8-10-162-0.tar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injector</w:t>
            </w:r>
            <w:proofErr w:type="spellEnd"/>
            <w:r w:rsidRPr="0060447F">
              <w:rPr>
                <w:rFonts w:ascii="Helvetica" w:eastAsia="Times New Roman" w:hAnsi="Helvetica" w:cs="Calibri"/>
                <w:sz w:val="18"/>
                <w:szCs w:val="18"/>
                <w:lang w:eastAsia="es-MX"/>
              </w:rPr>
              <w:t xml:space="preserve"> (AIR-PWRINJ6=) y 50W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supply</w:t>
            </w:r>
            <w:proofErr w:type="spellEnd"/>
            <w:r w:rsidRPr="0060447F">
              <w:rPr>
                <w:rFonts w:ascii="Helvetica" w:eastAsia="Times New Roman" w:hAnsi="Helvetica" w:cs="Calibri"/>
                <w:sz w:val="18"/>
                <w:szCs w:val="18"/>
                <w:lang w:eastAsia="es-MX"/>
              </w:rPr>
              <w:t xml:space="preserve"> (AIR-PWR-50=), CON-SNT-AIRPIBK9: SNTC-8X5XNBD 802.11ac </w:t>
            </w:r>
            <w:proofErr w:type="spellStart"/>
            <w:r w:rsidRPr="0060447F">
              <w:rPr>
                <w:rFonts w:ascii="Helvetica" w:eastAsia="Times New Roman" w:hAnsi="Helvetica" w:cs="Calibri"/>
                <w:sz w:val="18"/>
                <w:szCs w:val="18"/>
                <w:lang w:eastAsia="es-MX"/>
              </w:rPr>
              <w:t>Ctrlr</w:t>
            </w:r>
            <w:proofErr w:type="spellEnd"/>
            <w:r w:rsidRPr="0060447F">
              <w:rPr>
                <w:rFonts w:ascii="Helvetica" w:eastAsia="Times New Roman" w:hAnsi="Helvetica" w:cs="Calibri"/>
                <w:sz w:val="18"/>
                <w:szCs w:val="18"/>
                <w:lang w:eastAsia="es-MX"/>
              </w:rPr>
              <w:t xml:space="preserve"> AP 4x </w:t>
            </w:r>
            <w:proofErr w:type="spellStart"/>
            <w:r w:rsidRPr="0060447F">
              <w:rPr>
                <w:rFonts w:ascii="Helvetica" w:eastAsia="Times New Roman" w:hAnsi="Helvetica" w:cs="Calibri"/>
                <w:sz w:val="18"/>
                <w:szCs w:val="18"/>
                <w:lang w:eastAsia="es-MX"/>
              </w:rPr>
              <w:t>Duration</w:t>
            </w:r>
            <w:proofErr w:type="spellEnd"/>
            <w:r w:rsidRPr="0060447F">
              <w:rPr>
                <w:rFonts w:ascii="Helvetica" w:eastAsia="Times New Roman" w:hAnsi="Helvetica" w:cs="Calibri"/>
                <w:sz w:val="18"/>
                <w:szCs w:val="18"/>
                <w:lang w:eastAsia="es-MX"/>
              </w:rPr>
              <w:t xml:space="preserve">: 12 </w:t>
            </w:r>
            <w:proofErr w:type="spellStart"/>
            <w:r w:rsidRPr="0060447F">
              <w:rPr>
                <w:rFonts w:ascii="Helvetica" w:eastAsia="Times New Roman" w:hAnsi="Helvetica" w:cs="Calibri"/>
                <w:sz w:val="18"/>
                <w:szCs w:val="18"/>
                <w:lang w:eastAsia="es-MX"/>
              </w:rPr>
              <w:t>month</w:t>
            </w:r>
            <w:proofErr w:type="spellEnd"/>
            <w:r w:rsidRPr="0060447F">
              <w:rPr>
                <w:rFonts w:ascii="Helvetica" w:eastAsia="Times New Roman" w:hAnsi="Helvetica" w:cs="Calibri"/>
                <w:sz w:val="18"/>
                <w:szCs w:val="18"/>
                <w:lang w:eastAsia="es-MX"/>
              </w:rPr>
              <w:t xml:space="preserve">(s), IOS ap3g3-k9w8-tar.153-3.JPK2.tar </w:t>
            </w:r>
            <w:proofErr w:type="spellStart"/>
            <w:r w:rsidRPr="0060447F">
              <w:rPr>
                <w:rFonts w:ascii="Helvetica" w:eastAsia="Times New Roman" w:hAnsi="Helvetica" w:cs="Calibri"/>
                <w:sz w:val="18"/>
                <w:szCs w:val="18"/>
                <w:lang w:eastAsia="es-MX"/>
              </w:rPr>
              <w:t>Release</w:t>
            </w:r>
            <w:proofErr w:type="spellEnd"/>
            <w:r w:rsidRPr="0060447F">
              <w:rPr>
                <w:rFonts w:ascii="Helvetica" w:eastAsia="Times New Roman" w:hAnsi="Helvetica" w:cs="Calibri"/>
                <w:sz w:val="18"/>
                <w:szCs w:val="18"/>
                <w:lang w:eastAsia="es-MX"/>
              </w:rPr>
              <w:t xml:space="preserve"> 8.10.162.0, </w:t>
            </w:r>
            <w:r w:rsidR="00374952" w:rsidRPr="0060447F">
              <w:rPr>
                <w:rFonts w:ascii="Helvetica" w:eastAsia="Times New Roman" w:hAnsi="Helvetica" w:cs="Calibri"/>
                <w:sz w:val="18"/>
                <w:szCs w:val="18"/>
                <w:lang w:eastAsia="es-MX"/>
              </w:rPr>
              <w:t>garantías</w:t>
            </w: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SMARTNET</w:t>
            </w:r>
            <w:proofErr w:type="spellEnd"/>
            <w:r w:rsidRPr="0060447F">
              <w:rPr>
                <w:rFonts w:ascii="Helvetica" w:eastAsia="Times New Roman" w:hAnsi="Helvetica" w:cs="Calibri"/>
                <w:sz w:val="18"/>
                <w:szCs w:val="18"/>
                <w:lang w:eastAsia="es-MX"/>
              </w:rPr>
              <w:t xml:space="preserve"> 8*5 por 1 año. Documentación: compatible 100% con la plataforma existente y soporte extendido con </w:t>
            </w:r>
            <w:r w:rsidR="00374952" w:rsidRPr="0060447F">
              <w:rPr>
                <w:rFonts w:ascii="Helvetica" w:eastAsia="Times New Roman" w:hAnsi="Helvetica" w:cs="Calibri"/>
                <w:sz w:val="18"/>
                <w:szCs w:val="18"/>
                <w:lang w:eastAsia="es-MX"/>
              </w:rPr>
              <w:t>refacciones</w:t>
            </w:r>
            <w:r w:rsidRPr="0060447F">
              <w:rPr>
                <w:rFonts w:ascii="Helvetica" w:eastAsia="Times New Roman" w:hAnsi="Helvetica" w:cs="Calibri"/>
                <w:sz w:val="18"/>
                <w:szCs w:val="18"/>
                <w:lang w:eastAsia="es-MX"/>
              </w:rPr>
              <w:t xml:space="preserve"> en sitio y tiempos de respuesta de 8 horas 5 </w:t>
            </w:r>
            <w:r w:rsidR="00374952" w:rsidRPr="0060447F">
              <w:rPr>
                <w:rFonts w:ascii="Helvetica" w:eastAsia="Times New Roman" w:hAnsi="Helvetica" w:cs="Calibri"/>
                <w:sz w:val="18"/>
                <w:szCs w:val="18"/>
                <w:lang w:eastAsia="es-MX"/>
              </w:rPr>
              <w:t>días</w:t>
            </w:r>
            <w:r w:rsidRPr="0060447F">
              <w:rPr>
                <w:rFonts w:ascii="Helvetica" w:eastAsia="Times New Roman" w:hAnsi="Helvetica" w:cs="Calibri"/>
                <w:sz w:val="18"/>
                <w:szCs w:val="18"/>
                <w:lang w:eastAsia="es-MX"/>
              </w:rPr>
              <w:t xml:space="preserve"> a las semana.</w:t>
            </w:r>
            <w:r w:rsidRPr="0060447F">
              <w:rPr>
                <w:rFonts w:ascii="Helvetica" w:eastAsia="Times New Roman" w:hAnsi="Helvetica" w:cs="Calibri"/>
                <w:sz w:val="18"/>
                <w:szCs w:val="18"/>
                <w:lang w:eastAsia="es-MX"/>
              </w:rPr>
              <w:br/>
              <w:t>● Compatibilidad con 802.11ac Wave 2: proporciona una tasa de conexión teórica de hasta 2,6 Gbps por radio.</w:t>
            </w:r>
            <w:r w:rsidRPr="0060447F">
              <w:rPr>
                <w:rFonts w:ascii="Helvetica" w:eastAsia="Times New Roman" w:hAnsi="Helvetica" w:cs="Calibri"/>
                <w:sz w:val="18"/>
                <w:szCs w:val="18"/>
                <w:lang w:eastAsia="es-MX"/>
              </w:rPr>
              <w:br/>
              <w:t xml:space="preserve">● Experiencia de alta densidad: la mejor arquitectura de RF de su clase que proporciona una cobertura de alto rendimiento para una alta densidad de dispositivos cliente, brindando al usuario final una experiencia inalámbrica perfecta. Las características incluyen hardware personalizado en radios 802.11ac Wave 2,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Client Link 4.0, reducción de ruido en puntos de acceso cruzado y una experiencia optimizada de itinerancia del cliente.</w:t>
            </w:r>
            <w:r w:rsidRPr="0060447F">
              <w:rPr>
                <w:rFonts w:ascii="Helvetica" w:eastAsia="Times New Roman" w:hAnsi="Helvetica" w:cs="Calibri"/>
                <w:sz w:val="18"/>
                <w:szCs w:val="18"/>
                <w:lang w:eastAsia="es-MX"/>
              </w:rPr>
              <w:br/>
              <w:t>● Tecnología multiusuario de múltiples entradas y múltiples salidas (MU-MIMO): compatible con tres flujos espaciales, MU-MIMO permite que los puntos de acceso dividan los flujos espaciales entre los dispositivos del cliente para maximizar el rendimiento.</w:t>
            </w:r>
            <w:r w:rsidRPr="0060447F">
              <w:rPr>
                <w:rFonts w:ascii="Helvetica" w:eastAsia="Times New Roman" w:hAnsi="Helvetica" w:cs="Calibri"/>
                <w:sz w:val="18"/>
                <w:szCs w:val="18"/>
                <w:lang w:eastAsia="es-MX"/>
              </w:rPr>
              <w:br/>
              <w:t xml:space="preserve">● Compatibilidad con Ethernet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proporciona velocidades de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de varios gigabits de 2,5 Gbps y 5 Gbps, además de velocidades de 100 Mbps y 1 Gbps. Todas las velocidades son compatibles con cableado de Categoría 5e por primera vez en la industria, así como con cableado 10GBASE-T (IEEE 802.3bz).</w:t>
            </w:r>
            <w:r w:rsidRPr="0060447F">
              <w:rPr>
                <w:rFonts w:ascii="Helvetica" w:eastAsia="Times New Roman" w:hAnsi="Helvetica" w:cs="Calibri"/>
                <w:sz w:val="18"/>
                <w:szCs w:val="18"/>
                <w:lang w:eastAsia="es-MX"/>
              </w:rPr>
              <w:br/>
              <w:t xml:space="preserve">● Captura inteligente sondea la red y proporciona al Centro de DNA un análisis profundo. El software puede rastrear más de 240 anomalías y revisar instantáneamente todos los paquetes a pedido, emulando al administrador de red en el sitio. Básicamente, el software “detecta” todos los paquetes de forma instantánea y envía toda esa información de regreso a DNA Center para un análisis </w:t>
            </w:r>
            <w:r w:rsidRPr="0060447F">
              <w:rPr>
                <w:rFonts w:ascii="Helvetica" w:eastAsia="Times New Roman" w:hAnsi="Helvetica" w:cs="Calibri"/>
                <w:sz w:val="18"/>
                <w:szCs w:val="18"/>
                <w:lang w:eastAsia="es-MX"/>
              </w:rPr>
              <w:lastRenderedPageBreak/>
              <w:t>profundo.</w:t>
            </w:r>
            <w:r w:rsidRPr="0060447F">
              <w:rPr>
                <w:rFonts w:ascii="Helvetica" w:eastAsia="Times New Roman" w:hAnsi="Helvetica" w:cs="Calibri"/>
                <w:sz w:val="18"/>
                <w:szCs w:val="18"/>
                <w:lang w:eastAsia="es-MX"/>
              </w:rPr>
              <w:br/>
              <w:t xml:space="preserve">● Asignación de radio flexible: permite que los puntos de acceso determinen de manera inteligente el modo de funcionamiento de las radios de servicio en función del entorno de RF. Los puntos de acceso pueden operar en los siguientes modos: </w:t>
            </w:r>
            <w:r w:rsidRPr="0060447F">
              <w:rPr>
                <w:rFonts w:ascii="Helvetica" w:eastAsia="Times New Roman" w:hAnsi="Helvetica" w:cs="Calibri"/>
                <w:sz w:val="18"/>
                <w:szCs w:val="18"/>
                <w:lang w:eastAsia="es-MX"/>
              </w:rPr>
              <w:br/>
              <w:t xml:space="preserve">* Modo de 2,4 GHz y 5 GHz: una radio atiende a clientes en modo de 2,4 GHz, mientras que la otra atiende a clientes en modo de 5 GHz </w:t>
            </w:r>
            <w:r w:rsidRPr="0060447F">
              <w:rPr>
                <w:rFonts w:ascii="Helvetica" w:eastAsia="Times New Roman" w:hAnsi="Helvetica" w:cs="Calibri"/>
                <w:sz w:val="18"/>
                <w:szCs w:val="18"/>
                <w:lang w:eastAsia="es-MX"/>
              </w:rPr>
              <w:br/>
              <w:t xml:space="preserve">* Modo dual de 5 GHz: ambas radios en el interior el punto de acceso opera en la banda de 5 GHz, lo que maximiza los beneficios de 802.11ac Wave 2 y aumenta la capacidad del dispositivo cliente </w:t>
            </w:r>
            <w:r w:rsidRPr="0060447F">
              <w:rPr>
                <w:rFonts w:ascii="Helvetica" w:eastAsia="Times New Roman" w:hAnsi="Helvetica" w:cs="Calibri"/>
                <w:sz w:val="18"/>
                <w:szCs w:val="18"/>
                <w:lang w:eastAsia="es-MX"/>
              </w:rPr>
              <w:br/>
              <w:t xml:space="preserve">● </w:t>
            </w:r>
            <w:proofErr w:type="spellStart"/>
            <w:r w:rsidRPr="0060447F">
              <w:rPr>
                <w:rFonts w:ascii="Helvetica" w:eastAsia="Times New Roman" w:hAnsi="Helvetica" w:cs="Calibri"/>
                <w:sz w:val="18"/>
                <w:szCs w:val="18"/>
                <w:lang w:eastAsia="es-MX"/>
              </w:rPr>
              <w:t>Hiperubicación</w:t>
            </w:r>
            <w:proofErr w:type="spellEnd"/>
            <w:r w:rsidRPr="0060447F">
              <w:rPr>
                <w:rFonts w:ascii="Helvetica" w:eastAsia="Times New Roman" w:hAnsi="Helvetica" w:cs="Calibri"/>
                <w:sz w:val="18"/>
                <w:szCs w:val="18"/>
                <w:lang w:eastAsia="es-MX"/>
              </w:rPr>
              <w:t xml:space="preserve">: Una solución de ubicación </w:t>
            </w:r>
            <w:proofErr w:type="spellStart"/>
            <w:r w:rsidRPr="0060447F">
              <w:rPr>
                <w:rFonts w:ascii="Helvetica" w:eastAsia="Times New Roman" w:hAnsi="Helvetica" w:cs="Calibri"/>
                <w:sz w:val="18"/>
                <w:szCs w:val="18"/>
                <w:lang w:eastAsia="es-MX"/>
              </w:rPr>
              <w:t>ultraprecisa</w:t>
            </w:r>
            <w:proofErr w:type="spellEnd"/>
            <w:r w:rsidRPr="0060447F">
              <w:rPr>
                <w:rFonts w:ascii="Helvetica" w:eastAsia="Times New Roman" w:hAnsi="Helvetica" w:cs="Calibri"/>
                <w:sz w:val="18"/>
                <w:szCs w:val="18"/>
                <w:lang w:eastAsia="es-MX"/>
              </w:rPr>
              <w:t xml:space="preserve"> que combina tecnologías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y </w:t>
            </w:r>
            <w:proofErr w:type="spellStart"/>
            <w:r w:rsidRPr="0060447F">
              <w:rPr>
                <w:rFonts w:ascii="Helvetica" w:eastAsia="Times New Roman" w:hAnsi="Helvetica" w:cs="Calibri"/>
                <w:sz w:val="18"/>
                <w:szCs w:val="18"/>
                <w:lang w:eastAsia="es-MX"/>
              </w:rPr>
              <w:t>BLE</w:t>
            </w:r>
            <w:proofErr w:type="spellEnd"/>
            <w:r w:rsidRPr="0060447F">
              <w:rPr>
                <w:rFonts w:ascii="Helvetica" w:eastAsia="Times New Roman" w:hAnsi="Helvetica" w:cs="Calibri"/>
                <w:sz w:val="18"/>
                <w:szCs w:val="18"/>
                <w:lang w:eastAsia="es-MX"/>
              </w:rPr>
              <w:t xml:space="preserve"> para identificar balizas, inventario y dispositivos móviles personales.</w:t>
            </w:r>
            <w:r w:rsidRPr="0060447F">
              <w:rPr>
                <w:rFonts w:ascii="Helvetica" w:eastAsia="Times New Roman" w:hAnsi="Helvetica" w:cs="Calibri"/>
                <w:sz w:val="18"/>
                <w:szCs w:val="18"/>
                <w:lang w:eastAsia="es-MX"/>
              </w:rPr>
              <w:br/>
              <w:t xml:space="preserve">● Monitoreo de seguridad dedicado: dedica su radio de seguridad a escanear tanto 2,4 GHz como 5 GHz en busca de interferencias no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de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amenazas de seguridad y dispositivos no autorizados a medida que se unen a la red.</w:t>
            </w:r>
            <w:r w:rsidRPr="0060447F">
              <w:rPr>
                <w:rFonts w:ascii="Helvetica" w:eastAsia="Times New Roman" w:hAnsi="Helvetica" w:cs="Calibri"/>
                <w:sz w:val="18"/>
                <w:szCs w:val="18"/>
                <w:lang w:eastAsia="es-MX"/>
              </w:rPr>
              <w:br/>
              <w:t>●Tecnología de proximidad Bluetooth Low Energy (</w:t>
            </w:r>
            <w:proofErr w:type="spellStart"/>
            <w:r w:rsidRPr="0060447F">
              <w:rPr>
                <w:rFonts w:ascii="Helvetica" w:eastAsia="Times New Roman" w:hAnsi="Helvetica" w:cs="Calibri"/>
                <w:sz w:val="18"/>
                <w:szCs w:val="18"/>
                <w:lang w:eastAsia="es-MX"/>
              </w:rPr>
              <w:t>BLE</w:t>
            </w:r>
            <w:proofErr w:type="spellEnd"/>
            <w:r w:rsidRPr="0060447F">
              <w:rPr>
                <w:rFonts w:ascii="Helvetica" w:eastAsia="Times New Roman" w:hAnsi="Helvetica" w:cs="Calibri"/>
                <w:sz w:val="18"/>
                <w:szCs w:val="18"/>
                <w:lang w:eastAsia="es-MX"/>
              </w:rPr>
              <w:t>) para mejorar los servicios de ubicación para dispositivos móviles.</w:t>
            </w:r>
            <w:r w:rsidRPr="0060447F">
              <w:rPr>
                <w:rFonts w:ascii="Helvetica" w:eastAsia="Times New Roman" w:hAnsi="Helvetica" w:cs="Calibri"/>
                <w:sz w:val="18"/>
                <w:szCs w:val="18"/>
                <w:lang w:eastAsia="es-MX"/>
              </w:rPr>
              <w:br/>
              <w:t xml:space="preserve">● Cuatro radios Permite que ambos radios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-Fi funcionen en modo de servicio al cliente de 5 GHz, lo que permite una velocidad inalámbrica líder en la industria de 5,2 Gbps (2 x 2,6 Gbps) al tiempo que aumenta la capacidad del cliente.</w:t>
            </w:r>
            <w:r w:rsidRPr="0060447F">
              <w:rPr>
                <w:rFonts w:ascii="Helvetica" w:eastAsia="Times New Roman" w:hAnsi="Helvetica" w:cs="Calibri"/>
                <w:sz w:val="18"/>
                <w:szCs w:val="18"/>
                <w:lang w:eastAsia="es-MX"/>
              </w:rPr>
              <w:br/>
              <w:t>● Compatibilidad con canales de 160 MHz: con canales de hasta 160 MHz de ancho, la selección dinámica de ancho de banda permite que el punto de acceso cambie dinámicamente entre canales de 20, 40, 80 y 160 MHz, según las condiciones del canal de RF, proporcionando la red inalámbrica de mejor rendimiento de la industria.</w:t>
            </w:r>
            <w:r w:rsidRPr="0060447F">
              <w:rPr>
                <w:rFonts w:ascii="Helvetica" w:eastAsia="Times New Roman" w:hAnsi="Helvetica" w:cs="Calibri"/>
                <w:sz w:val="18"/>
                <w:szCs w:val="18"/>
                <w:lang w:eastAsia="es-MX"/>
              </w:rPr>
              <w:br/>
              <w:t>● Visibilidad y control de aplicaciones de impacto cero*: utiliza aceleración de hardware dedicada para mejorar el rendimiento de las aplicaciones de velocidad de línea, como Visibilidad y control de aplicaciones.</w:t>
            </w:r>
            <w:r w:rsidRPr="0060447F">
              <w:rPr>
                <w:rFonts w:ascii="Helvetica" w:eastAsia="Times New Roman" w:hAnsi="Helvetica" w:cs="Calibri"/>
                <w:sz w:val="18"/>
                <w:szCs w:val="18"/>
                <w:lang w:eastAsia="es-MX"/>
              </w:rPr>
              <w:br/>
              <w:t xml:space="preserve">●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La tecnología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mejora el rendimiento del enlace descendente para todos los dispositivos móviles, incluidos los dispositivos de uno, dos y tres flujos espaciales en 802.11a/b/g/n/ac, al tiempo que mejora la duración de la batería en dispositivos móviles como teléfonos inteligentes y tabletas.</w:t>
            </w:r>
            <w:r w:rsidRPr="0060447F">
              <w:rPr>
                <w:rFonts w:ascii="Helvetica" w:eastAsia="Times New Roman" w:hAnsi="Helvetica" w:cs="Calibri"/>
                <w:sz w:val="18"/>
                <w:szCs w:val="18"/>
                <w:lang w:eastAsia="es-MX"/>
              </w:rPr>
              <w:br/>
              <w:t xml:space="preserve">●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xml:space="preserve"> 160 MHz*: La tecnología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mejorada con compatibilidad con canales de 160 MHz, proporciona inteligencia de espectro proactiva y de alta velocidad en canales de 20, 40, 80 y 160 MHz de ancho para combatir los problemas de rendimiento debido a la tecnología inalámbrica. interferencia.</w:t>
            </w:r>
            <w:r w:rsidRPr="0060447F">
              <w:rPr>
                <w:rFonts w:ascii="Helvetica" w:eastAsia="Times New Roman" w:hAnsi="Helvetica" w:cs="Calibri"/>
                <w:sz w:val="18"/>
                <w:szCs w:val="18"/>
                <w:lang w:eastAsia="es-MX"/>
              </w:rPr>
              <w:br/>
              <w:t xml:space="preserve">● Reducción de ruido de punto de acceso cruzado: permite que los puntos de acceso colaboren de manera inteligente en tiempo real sobre las condiciones de RF para que los usuarios se conecten </w:t>
            </w:r>
            <w:r w:rsidRPr="0060447F">
              <w:rPr>
                <w:rFonts w:ascii="Helvetica" w:eastAsia="Times New Roman" w:hAnsi="Helvetica" w:cs="Calibri"/>
                <w:sz w:val="18"/>
                <w:szCs w:val="18"/>
                <w:lang w:eastAsia="es-MX"/>
              </w:rPr>
              <w:lastRenderedPageBreak/>
              <w:t>con una calidad de señal y un rendimiento optimizados.</w:t>
            </w:r>
            <w:r w:rsidRPr="0060447F">
              <w:rPr>
                <w:rFonts w:ascii="Helvetica" w:eastAsia="Times New Roman" w:hAnsi="Helvetica" w:cs="Calibri"/>
                <w:sz w:val="18"/>
                <w:szCs w:val="18"/>
                <w:lang w:eastAsia="es-MX"/>
              </w:rPr>
              <w:br/>
              <w:t xml:space="preserve">● </w:t>
            </w:r>
            <w:proofErr w:type="spellStart"/>
            <w:r w:rsidRPr="0060447F">
              <w:rPr>
                <w:rFonts w:ascii="Helvetica" w:eastAsia="Times New Roman" w:hAnsi="Helvetica" w:cs="Calibri"/>
                <w:sz w:val="18"/>
                <w:szCs w:val="18"/>
                <w:lang w:eastAsia="es-MX"/>
              </w:rPr>
              <w:t>Roaming</w:t>
            </w:r>
            <w:proofErr w:type="spellEnd"/>
            <w:r w:rsidRPr="0060447F">
              <w:rPr>
                <w:rFonts w:ascii="Helvetica" w:eastAsia="Times New Roman" w:hAnsi="Helvetica" w:cs="Calibri"/>
                <w:sz w:val="18"/>
                <w:szCs w:val="18"/>
                <w:lang w:eastAsia="es-MX"/>
              </w:rPr>
              <w:t xml:space="preserve"> de punto de acceso optimizado: ayuda a garantizar que los dispositivos cliente se asocien con el punto de acceso en su rango de cobertura que ofrece la velocidad de datos más rápida disponible.</w:t>
            </w:r>
            <w:r w:rsidRPr="0060447F">
              <w:rPr>
                <w:rFonts w:ascii="Helvetica" w:eastAsia="Times New Roman" w:hAnsi="Helvetica" w:cs="Calibri"/>
                <w:sz w:val="18"/>
                <w:szCs w:val="18"/>
                <w:lang w:eastAsia="es-MX"/>
              </w:rPr>
              <w:br/>
              <w:t>● Soporte de agregación automática de enlaces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compatible con 802.3ad (protocolo de control de agregación de enlaces [</w:t>
            </w:r>
            <w:proofErr w:type="spellStart"/>
            <w:r w:rsidRPr="0060447F">
              <w:rPr>
                <w:rFonts w:ascii="Helvetica" w:eastAsia="Times New Roman" w:hAnsi="Helvetica" w:cs="Calibri"/>
                <w:sz w:val="18"/>
                <w:szCs w:val="18"/>
                <w:lang w:eastAsia="es-MX"/>
              </w:rPr>
              <w:t>LACP</w:t>
            </w:r>
            <w:proofErr w:type="spellEnd"/>
            <w:r w:rsidRPr="0060447F">
              <w:rPr>
                <w:rFonts w:ascii="Helvetica" w:eastAsia="Times New Roman" w:hAnsi="Helvetica" w:cs="Calibri"/>
                <w:sz w:val="18"/>
                <w:szCs w:val="18"/>
                <w:lang w:eastAsia="es-MX"/>
              </w:rPr>
              <w:t xml:space="preserve">]), lo que permite que ambas interfaces Ethernet habiliten automáticamente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lo que aumenta el rendimiento general del punto de acceso.</w:t>
            </w:r>
            <w:r w:rsidRPr="0060447F">
              <w:rPr>
                <w:rFonts w:ascii="Helvetica" w:eastAsia="Times New Roman" w:hAnsi="Helvetica" w:cs="Calibri"/>
                <w:sz w:val="18"/>
                <w:szCs w:val="18"/>
                <w:lang w:eastAsia="es-MX"/>
              </w:rPr>
              <w:br/>
              <w:t xml:space="preserv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el modo de implementación flexible a través de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es ideal para entornos de alta densidad y puede admitir hasta 100 puntos de acceso. La configuración sencilla permite que los puntos de acceso se implementen en redes sin un controlador físico.</w:t>
            </w:r>
          </w:p>
          <w:p w14:paraId="20B693F4" w14:textId="53FB75BB"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Punto de acceso como sensor activo DNA </w:t>
            </w:r>
            <w:proofErr w:type="spellStart"/>
            <w:r w:rsidRPr="0060447F">
              <w:rPr>
                <w:rFonts w:ascii="Helvetica" w:eastAsia="Times New Roman" w:hAnsi="Helvetica" w:cs="Calibri"/>
                <w:sz w:val="18"/>
                <w:szCs w:val="18"/>
                <w:lang w:eastAsia="es-MX"/>
              </w:rPr>
              <w:t>Assurance</w:t>
            </w:r>
            <w:proofErr w:type="spellEnd"/>
            <w:r w:rsidRPr="0060447F">
              <w:rPr>
                <w:rFonts w:ascii="Helvetica" w:eastAsia="Times New Roman" w:hAnsi="Helvetica" w:cs="Calibri"/>
                <w:sz w:val="18"/>
                <w:szCs w:val="18"/>
                <w:lang w:eastAsia="es-MX"/>
              </w:rPr>
              <w:t>. Brinda monitoreo proactivo de la red, detectando problemas de la red antes que el usuario.</w:t>
            </w:r>
            <w:r w:rsidRPr="0060447F">
              <w:rPr>
                <w:rFonts w:ascii="Helvetica" w:eastAsia="Times New Roman" w:hAnsi="Helvetica" w:cs="Calibri"/>
                <w:sz w:val="18"/>
                <w:szCs w:val="18"/>
                <w:lang w:eastAsia="es-MX"/>
              </w:rPr>
              <w:br/>
              <w:t>● Funciones de Apple</w:t>
            </w:r>
          </w:p>
        </w:tc>
        <w:tc>
          <w:tcPr>
            <w:tcW w:w="923" w:type="dxa"/>
            <w:vAlign w:val="center"/>
            <w:hideMark/>
          </w:tcPr>
          <w:p w14:paraId="1756AF1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7387C8B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noWrap/>
            <w:vAlign w:val="center"/>
            <w:hideMark/>
          </w:tcPr>
          <w:p w14:paraId="3B2BF9A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AIR-AP4800-x-K9</w:t>
            </w:r>
          </w:p>
        </w:tc>
      </w:tr>
      <w:tr w:rsidR="007C61CA" w:rsidRPr="0082510C" w14:paraId="19077DC1" w14:textId="77777777" w:rsidTr="00CE3632">
        <w:trPr>
          <w:trHeight w:val="51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2F016A7D"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Huejutla</w:t>
            </w:r>
          </w:p>
        </w:tc>
        <w:tc>
          <w:tcPr>
            <w:tcW w:w="1077" w:type="dxa"/>
            <w:vAlign w:val="center"/>
            <w:hideMark/>
          </w:tcPr>
          <w:p w14:paraId="645F1599" w14:textId="2320BC6D"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11</w:t>
            </w:r>
          </w:p>
        </w:tc>
        <w:tc>
          <w:tcPr>
            <w:tcW w:w="992" w:type="dxa"/>
            <w:noWrap/>
            <w:vAlign w:val="center"/>
            <w:hideMark/>
          </w:tcPr>
          <w:p w14:paraId="2ECC86C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p>
        </w:tc>
        <w:tc>
          <w:tcPr>
            <w:tcW w:w="4469" w:type="dxa"/>
            <w:hideMark/>
          </w:tcPr>
          <w:p w14:paraId="066DD2DD" w14:textId="77777777" w:rsidR="00996E46"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48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FUENTE DE ALIMENTACIÓN  PWR-C5-1KWAC 740 W Y CABLE DE CORRIENTE TIPO NEMA-05, PAQUETE DE LICENCIA PERPETUA NETWORK ESSENTIALS. DOCUMENTACIÓN: 100% COMPATIBLE CON LA PLATAFORMA EXISTENTE Y SOPORTE EXTENDIDO CON REFACCIONES EN SITIO Y TIEMPO DE RESPUESTA DE 8 HORAS 5 DÍAS A LA SEMANA, SOPORTE 8x5xNBD Y  DNA ESSENTIALS  POR 3 AÑOS.</w:t>
            </w:r>
          </w:p>
          <w:p w14:paraId="179AFE92" w14:textId="77777777" w:rsidR="00996E46"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gramStart"/>
            <w:r w:rsidRPr="0060447F">
              <w:rPr>
                <w:rFonts w:ascii="Helvetica" w:eastAsia="Times New Roman" w:hAnsi="Helvetica" w:cs="Calibri"/>
                <w:sz w:val="18"/>
                <w:szCs w:val="18"/>
                <w:lang w:eastAsia="es-MX"/>
              </w:rPr>
              <w:t>48 puertos de capacidad completa</w:t>
            </w:r>
            <w:proofErr w:type="gram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over</w:t>
            </w:r>
            <w:proofErr w:type="spellEnd"/>
            <w:r w:rsidRPr="0060447F">
              <w:rPr>
                <w:rFonts w:ascii="Helvetica" w:eastAsia="Times New Roman" w:hAnsi="Helvetica" w:cs="Calibri"/>
                <w:sz w:val="18"/>
                <w:szCs w:val="18"/>
                <w:lang w:eastAsia="es-MX"/>
              </w:rPr>
              <w:t xml:space="preserve"> Ethernet Plus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w:t>
            </w:r>
          </w:p>
          <w:p w14:paraId="23CD6E70" w14:textId="77777777" w:rsidR="00996E46"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Plataforma resiliente con unidades reemplazables en campo (</w:t>
            </w:r>
            <w:proofErr w:type="spellStart"/>
            <w:r w:rsidRPr="0060447F">
              <w:rPr>
                <w:rFonts w:ascii="Helvetica" w:eastAsia="Times New Roman" w:hAnsi="Helvetica" w:cs="Calibri"/>
                <w:sz w:val="18"/>
                <w:szCs w:val="18"/>
                <w:lang w:eastAsia="es-MX"/>
              </w:rPr>
              <w:t>FRU</w:t>
            </w:r>
            <w:proofErr w:type="spellEnd"/>
            <w:r w:rsidRPr="0060447F">
              <w:rPr>
                <w:rFonts w:ascii="Helvetica" w:eastAsia="Times New Roman" w:hAnsi="Helvetica" w:cs="Calibri"/>
                <w:sz w:val="18"/>
                <w:szCs w:val="18"/>
                <w:lang w:eastAsia="es-MX"/>
              </w:rPr>
              <w:t xml:space="preserve">) y posibilidad de fuente de alimentación redundante, ventiladores y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modulares</w:t>
            </w:r>
            <w:r w:rsidRPr="0060447F">
              <w:rPr>
                <w:rFonts w:ascii="Helvetica" w:eastAsia="Times New Roman" w:hAnsi="Helvetica" w:cs="Calibri"/>
                <w:sz w:val="18"/>
                <w:szCs w:val="18"/>
                <w:lang w:eastAsia="es-MX"/>
              </w:rPr>
              <w:br/>
              <w:t xml:space="preserve">● Opciones flexibles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con datos,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o </w:t>
            </w:r>
            <w:proofErr w:type="spellStart"/>
            <w:r w:rsidRPr="0060447F">
              <w:rPr>
                <w:rFonts w:ascii="Helvetica" w:eastAsia="Times New Roman" w:hAnsi="Helvetica" w:cs="Calibri"/>
                <w:sz w:val="18"/>
                <w:szCs w:val="18"/>
                <w:lang w:eastAsia="es-MX"/>
              </w:rPr>
              <w:t>mGig</w:t>
            </w:r>
            <w:proofErr w:type="spellEnd"/>
            <w:r w:rsidRPr="0060447F">
              <w:rPr>
                <w:rFonts w:ascii="Helvetica" w:eastAsia="Times New Roman" w:hAnsi="Helvetica" w:cs="Calibri"/>
                <w:sz w:val="18"/>
                <w:szCs w:val="18"/>
                <w:lang w:eastAsia="es-MX"/>
              </w:rPr>
              <w:br/>
              <w:t xml:space="preserve">● Eficiencia operativa con apilamiento de </w:t>
            </w:r>
            <w:proofErr w:type="spellStart"/>
            <w:r w:rsidRPr="0060447F">
              <w:rPr>
                <w:rFonts w:ascii="Helvetica" w:eastAsia="Times New Roman" w:hAnsi="Helvetica" w:cs="Calibri"/>
                <w:sz w:val="18"/>
                <w:szCs w:val="18"/>
                <w:lang w:eastAsia="es-MX"/>
              </w:rPr>
              <w:t>backplane</w:t>
            </w:r>
            <w:proofErr w:type="spellEnd"/>
            <w:r w:rsidRPr="0060447F">
              <w:rPr>
                <w:rFonts w:ascii="Helvetica" w:eastAsia="Times New Roman" w:hAnsi="Helvetica" w:cs="Calibri"/>
                <w:sz w:val="18"/>
                <w:szCs w:val="18"/>
                <w:lang w:eastAsia="es-MX"/>
              </w:rPr>
              <w:t xml:space="preserve"> opcional, que admite un ancho de banda de apilamiento de hasta 160 Gbps</w:t>
            </w:r>
          </w:p>
          <w:p w14:paraId="2AE1C9AF" w14:textId="1B129409"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Mini con CPU integrada ofrece una escala optimizada con una mejor estructura de costos</w:t>
            </w:r>
            <w:r w:rsidRPr="0060447F">
              <w:rPr>
                <w:rFonts w:ascii="Helvetica" w:eastAsia="Times New Roman" w:hAnsi="Helvetica" w:cs="Calibri"/>
                <w:sz w:val="18"/>
                <w:szCs w:val="18"/>
                <w:lang w:eastAsia="es-MX"/>
              </w:rPr>
              <w:br/>
              <w:t xml:space="preserve">● Seguridad mejorada con cifrado AES-128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segmentación basada en políticas y sistemas confiables</w:t>
            </w:r>
          </w:p>
          <w:p w14:paraId="1D504856" w14:textId="3302F87F"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Capacidades de capa 3, incluidos </w:t>
            </w:r>
            <w:proofErr w:type="spellStart"/>
            <w:r w:rsidRPr="0060447F">
              <w:rPr>
                <w:rFonts w:ascii="Helvetica" w:eastAsia="Times New Roman" w:hAnsi="Helvetica" w:cs="Calibri"/>
                <w:sz w:val="18"/>
                <w:szCs w:val="18"/>
                <w:lang w:eastAsia="es-MX"/>
              </w:rPr>
              <w:t>OSPF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EIGRP</w:t>
            </w:r>
            <w:proofErr w:type="spellEnd"/>
            <w:r w:rsidRPr="0060447F">
              <w:rPr>
                <w:rFonts w:ascii="Helvetica" w:eastAsia="Times New Roman" w:hAnsi="Helvetica" w:cs="Calibri"/>
                <w:sz w:val="18"/>
                <w:szCs w:val="18"/>
                <w:lang w:eastAsia="es-MX"/>
              </w:rPr>
              <w:t>, ISIS, RIP y acceso enrutado</w:t>
            </w:r>
          </w:p>
          <w:p w14:paraId="6EE6FB48" w14:textId="2BF3D1AD"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Monitoreo de red avanzado con Full Flexible NetFlow</w:t>
            </w:r>
            <w:r w:rsidRPr="0060447F">
              <w:rPr>
                <w:rFonts w:ascii="Helvetica" w:eastAsia="Times New Roman" w:hAnsi="Helvetica" w:cs="Calibri"/>
                <w:sz w:val="18"/>
                <w:szCs w:val="18"/>
                <w:lang w:eastAsia="es-MX"/>
              </w:rPr>
              <w:br/>
              <w:t>● Acceso definido por software (acceso SD): Operaciones e implementación simplificadas con automatización basada en políticas desde el borde hasta la nube administradas. Garantía de red y tiempo de resolución mejorado a través de DNA Center</w:t>
            </w:r>
            <w:r w:rsidRPr="0060447F">
              <w:rPr>
                <w:rFonts w:ascii="Helvetica" w:eastAsia="Times New Roman" w:hAnsi="Helvetica" w:cs="Calibri"/>
                <w:sz w:val="18"/>
                <w:szCs w:val="18"/>
                <w:lang w:eastAsia="es-MX"/>
              </w:rPr>
              <w:br/>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xml:space="preserve">): simple, </w:t>
            </w:r>
            <w:r w:rsidRPr="0060447F">
              <w:rPr>
                <w:rFonts w:ascii="Helvetica" w:eastAsia="Times New Roman" w:hAnsi="Helvetica" w:cs="Calibri"/>
                <w:sz w:val="18"/>
                <w:szCs w:val="18"/>
                <w:lang w:eastAsia="es-MX"/>
              </w:rPr>
              <w:lastRenderedPageBreak/>
              <w:t>segura, unificada e integrada para facilitar la implementación de nuevos dispositivos en sucursales o campus o las actualizaciones de una red existente</w:t>
            </w:r>
          </w:p>
          <w:p w14:paraId="2B8203C2" w14:textId="77777777" w:rsidR="00374952"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Sistema operativo basado en licencias comunes para la familia de productos empresariales con soporte para programación basada en modelos y transmisión de telemetría</w:t>
            </w:r>
          </w:p>
          <w:p w14:paraId="775AF487" w14:textId="35D6EABD"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 SUMINISTRO, INSTALACIÓN, CONFIGURACIÓN Y PUESTA A PUNTO EN SITIO FINAL DEL EQUIPO</w:t>
            </w:r>
          </w:p>
        </w:tc>
        <w:tc>
          <w:tcPr>
            <w:tcW w:w="923" w:type="dxa"/>
            <w:vAlign w:val="center"/>
            <w:hideMark/>
          </w:tcPr>
          <w:p w14:paraId="7763CB6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4A7E87F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73337B2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CATALYST</w:t>
            </w:r>
            <w:proofErr w:type="spellEnd"/>
            <w:r w:rsidRPr="0060447F">
              <w:rPr>
                <w:rFonts w:ascii="Helvetica" w:eastAsia="Times New Roman" w:hAnsi="Helvetica" w:cs="Calibri"/>
                <w:sz w:val="18"/>
                <w:szCs w:val="18"/>
                <w:lang w:eastAsia="es-MX"/>
              </w:rPr>
              <w:t xml:space="preserve"> C9200L-48P-4G-E</w:t>
            </w:r>
          </w:p>
        </w:tc>
      </w:tr>
      <w:tr w:rsidR="007C61CA" w:rsidRPr="0082510C" w14:paraId="2761FF75" w14:textId="77777777" w:rsidTr="00CE3632">
        <w:trPr>
          <w:trHeight w:val="907"/>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4F7003CB"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174E62CF" w14:textId="4937B724"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2</w:t>
            </w:r>
          </w:p>
        </w:tc>
        <w:tc>
          <w:tcPr>
            <w:tcW w:w="992" w:type="dxa"/>
            <w:noWrap/>
            <w:vAlign w:val="center"/>
            <w:hideMark/>
          </w:tcPr>
          <w:p w14:paraId="35314D6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p>
        </w:tc>
        <w:tc>
          <w:tcPr>
            <w:tcW w:w="4469" w:type="dxa"/>
            <w:hideMark/>
          </w:tcPr>
          <w:p w14:paraId="3F745193" w14:textId="46C06104"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24 PUERTOS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xml:space="preserve">, FUENTE DE ALIMENTACIÓN PWR-C1-715WAC-P 715W AC Y CABLE DE CORRIENTE TIPO NEMA-05, PAQUETE DE LICENCIA PERPETUA NETWORK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DOCUMENTACIÓN: 100% COMPATIBLE CON LA PLATAFORMA EXISTENTE Y SOPORTE EXTENDIDO CON REFACCIONES EN SITIO Y TIEMPO DE RESPUESTA DE 8 HORAS 5 DÍAS A LA SEMANA, SOPORTE 8x5xNBD Y DNA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POR 3 AÑOS.</w:t>
            </w:r>
            <w:r w:rsidRPr="0060447F">
              <w:rPr>
                <w:rFonts w:ascii="Helvetica" w:eastAsia="Times New Roman" w:hAnsi="Helvetica" w:cs="Calibri"/>
                <w:sz w:val="18"/>
                <w:szCs w:val="18"/>
                <w:lang w:eastAsia="es-MX"/>
              </w:rPr>
              <w:br w:type="page"/>
              <w:t>● Basado en el circuito integrado específico de la aplicación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de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 CPU x86 con 8 GB de memoria y 16 GB de flash y ranura de almacenamiento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USB 3.0 externo (que ofrece hasta 240 GB de almacenamiento con una unidad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opcional). </w:t>
            </w:r>
            <w:r w:rsidRPr="0060447F">
              <w:rPr>
                <w:rFonts w:ascii="Helvetica" w:eastAsia="Times New Roman" w:hAnsi="Helvetica" w:cs="Calibri"/>
                <w:sz w:val="18"/>
                <w:szCs w:val="18"/>
                <w:lang w:eastAsia="es-MX"/>
              </w:rPr>
              <w:br w:type="page"/>
              <w:t>● Ranura USB 2.0 para cargar imágenes del sistema y configuraciones,</w:t>
            </w:r>
            <w:r w:rsidRPr="0060447F">
              <w:rPr>
                <w:rFonts w:ascii="Helvetica" w:eastAsia="Times New Roman" w:hAnsi="Helvetica" w:cs="Calibri"/>
                <w:sz w:val="18"/>
                <w:szCs w:val="18"/>
                <w:lang w:eastAsia="es-MX"/>
              </w:rPr>
              <w:br w:type="page"/>
              <w:t xml:space="preserve">● Hasta 1 </w:t>
            </w:r>
            <w:proofErr w:type="spellStart"/>
            <w:r w:rsidRPr="0060447F">
              <w:rPr>
                <w:rFonts w:ascii="Helvetica" w:eastAsia="Times New Roman" w:hAnsi="Helvetica" w:cs="Calibri"/>
                <w:sz w:val="18"/>
                <w:szCs w:val="18"/>
                <w:lang w:eastAsia="es-MX"/>
              </w:rPr>
              <w:t>TBps</w:t>
            </w:r>
            <w:proofErr w:type="spellEnd"/>
            <w:r w:rsidRPr="0060447F">
              <w:rPr>
                <w:rFonts w:ascii="Helvetica" w:eastAsia="Times New Roman" w:hAnsi="Helvetica" w:cs="Calibri"/>
                <w:sz w:val="18"/>
                <w:szCs w:val="18"/>
                <w:lang w:eastAsia="es-MX"/>
              </w:rPr>
              <w:t xml:space="preserve"> de ancho de banda de conmutación apilable local</w:t>
            </w:r>
            <w:r w:rsidRPr="0060447F">
              <w:rPr>
                <w:rFonts w:ascii="Helvetica" w:eastAsia="Times New Roman" w:hAnsi="Helvetica" w:cs="Calibri"/>
                <w:sz w:val="18"/>
                <w:szCs w:val="18"/>
                <w:lang w:eastAsia="es-MX"/>
              </w:rPr>
              <w:br w:type="page"/>
              <w:t>● Buffer más profundo y opciones de modelo a mayor escala para aplicaciones de entrega de contenido multimedia</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flexibles y densos con 1G,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10G, 25G, 40G y 100G fijos o modulares</w:t>
            </w:r>
            <w:r w:rsidRPr="0060447F">
              <w:rPr>
                <w:rFonts w:ascii="Helvetica" w:eastAsia="Times New Roman" w:hAnsi="Helvetica" w:cs="Calibri"/>
                <w:sz w:val="18"/>
                <w:szCs w:val="18"/>
                <w:lang w:eastAsia="es-MX"/>
              </w:rPr>
              <w:br w:type="page"/>
              <w:t>● Fácil transición de 10G a 25G con dual-</w:t>
            </w:r>
            <w:proofErr w:type="spellStart"/>
            <w:r w:rsidRPr="0060447F">
              <w:rPr>
                <w:rFonts w:ascii="Helvetica" w:eastAsia="Times New Roman" w:hAnsi="Helvetica" w:cs="Calibri"/>
                <w:sz w:val="18"/>
                <w:szCs w:val="18"/>
                <w:lang w:eastAsia="es-MX"/>
              </w:rPr>
              <w:t>rate</w:t>
            </w:r>
            <w:proofErr w:type="spellEnd"/>
            <w:r w:rsidRPr="0060447F">
              <w:rPr>
                <w:rFonts w:ascii="Helvetica" w:eastAsia="Times New Roman" w:hAnsi="Helvetica" w:cs="Calibri"/>
                <w:sz w:val="18"/>
                <w:szCs w:val="18"/>
                <w:lang w:eastAsia="es-MX"/>
              </w:rPr>
              <w:t xml:space="preserve"> óptico</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flexibles con 1G de cobre y fibra, así como los enlaces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más densos</w:t>
            </w:r>
            <w:r w:rsidRPr="0060447F">
              <w:rPr>
                <w:rFonts w:ascii="Helvetica" w:eastAsia="Times New Roman" w:hAnsi="Helvetica" w:cs="Calibri"/>
                <w:sz w:val="18"/>
                <w:szCs w:val="18"/>
                <w:lang w:eastAsia="es-MX"/>
              </w:rPr>
              <w:br w:type="page"/>
              <w:t>● Con una combinación de cobre (1 G hasta 10 G) y fibra (1 G hasta 25 G) admitida en una sola pila, se habilitan múltiples escenarios de implementación flexibles, incluidas 2-Tier, 3-Tier y arquitecturas híbridas.</w:t>
            </w:r>
            <w:r w:rsidRPr="0060447F">
              <w:rPr>
                <w:rFonts w:ascii="Helvetica" w:eastAsia="Times New Roman" w:hAnsi="Helvetica" w:cs="Calibri"/>
                <w:sz w:val="18"/>
                <w:szCs w:val="18"/>
                <w:lang w:eastAsia="es-MX"/>
              </w:rPr>
              <w:br w:type="page"/>
              <w:t xml:space="preserve">● Capacidades líderes de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con hasta 384 puertos de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por pila,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de alta densidad IEEE 802.3bt - 60W </w:t>
            </w:r>
            <w:proofErr w:type="spellStart"/>
            <w:r w:rsidRPr="0060447F">
              <w:rPr>
                <w:rFonts w:ascii="Helvetica" w:eastAsia="Times New Roman" w:hAnsi="Helvetica" w:cs="Calibri"/>
                <w:sz w:val="18"/>
                <w:szCs w:val="18"/>
                <w:lang w:eastAsia="es-MX"/>
              </w:rPr>
              <w:t>UPOE</w:t>
            </w:r>
            <w:proofErr w:type="spellEnd"/>
            <w:r w:rsidRPr="0060447F">
              <w:rPr>
                <w:rFonts w:ascii="Helvetica" w:eastAsia="Times New Roman" w:hAnsi="Helvetica" w:cs="Calibri"/>
                <w:sz w:val="18"/>
                <w:szCs w:val="18"/>
                <w:lang w:eastAsia="es-MX"/>
              </w:rPr>
              <w:t xml:space="preserve">, and 90W </w:t>
            </w:r>
            <w:proofErr w:type="spellStart"/>
            <w:r w:rsidRPr="0060447F">
              <w:rPr>
                <w:rFonts w:ascii="Helvetica" w:eastAsia="Times New Roman" w:hAnsi="Helvetica" w:cs="Calibri"/>
                <w:sz w:val="18"/>
                <w:szCs w:val="18"/>
                <w:lang w:eastAsia="es-MX"/>
              </w:rPr>
              <w:t>UPOE</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 Administración de energía inteligente con tecnología </w:t>
            </w:r>
            <w:proofErr w:type="spellStart"/>
            <w:r w:rsidRPr="0060447F">
              <w:rPr>
                <w:rFonts w:ascii="Helvetica" w:eastAsia="Times New Roman" w:hAnsi="Helvetica" w:cs="Calibri"/>
                <w:sz w:val="18"/>
                <w:szCs w:val="18"/>
                <w:lang w:eastAsia="es-MX"/>
              </w:rPr>
              <w:t>StackPower</w:t>
            </w:r>
            <w:proofErr w:type="spellEnd"/>
            <w:r w:rsidRPr="0060447F">
              <w:rPr>
                <w:rFonts w:ascii="Helvetica" w:eastAsia="Times New Roman" w:hAnsi="Helvetica" w:cs="Calibri"/>
                <w:sz w:val="18"/>
                <w:szCs w:val="18"/>
                <w:lang w:eastAsia="es-MX"/>
              </w:rPr>
              <w:t xml:space="preserve">, que proporciona apilamiento de energía entre los miembros para la redundancia de energía. </w:t>
            </w:r>
            <w:proofErr w:type="spellStart"/>
            <w:r w:rsidRPr="0060447F">
              <w:rPr>
                <w:rFonts w:ascii="Helvetica" w:eastAsia="Times New Roman" w:hAnsi="Helvetica" w:cs="Calibri"/>
                <w:sz w:val="18"/>
                <w:szCs w:val="18"/>
                <w:lang w:eastAsia="es-MX"/>
              </w:rPr>
              <w:t>Stackpower</w:t>
            </w:r>
            <w:proofErr w:type="spellEnd"/>
            <w:r w:rsidRPr="0060447F">
              <w:rPr>
                <w:rFonts w:ascii="Helvetica" w:eastAsia="Times New Roman" w:hAnsi="Helvetica" w:cs="Calibri"/>
                <w:sz w:val="18"/>
                <w:szCs w:val="18"/>
                <w:lang w:eastAsia="es-MX"/>
              </w:rPr>
              <w:t xml:space="preserve"> agrupa las fuentes de alimentación en toda la pila para utilizarlas con fines de redundancia y alimentación complementaria</w:t>
            </w:r>
            <w:r w:rsidRPr="0060447F">
              <w:rPr>
                <w:rFonts w:ascii="Helvetica" w:eastAsia="Times New Roman" w:hAnsi="Helvetica" w:cs="Calibri"/>
                <w:sz w:val="18"/>
                <w:szCs w:val="18"/>
                <w:lang w:eastAsia="es-MX"/>
              </w:rPr>
              <w:br w:type="page"/>
              <w:t>● Line-</w:t>
            </w:r>
            <w:proofErr w:type="spellStart"/>
            <w:r w:rsidRPr="0060447F">
              <w:rPr>
                <w:rFonts w:ascii="Helvetica" w:eastAsia="Times New Roman" w:hAnsi="Helvetica" w:cs="Calibri"/>
                <w:sz w:val="18"/>
                <w:szCs w:val="18"/>
                <w:lang w:eastAsia="es-MX"/>
              </w:rPr>
              <w:t>rate</w:t>
            </w:r>
            <w:proofErr w:type="spellEnd"/>
            <w:r w:rsidRPr="0060447F">
              <w:rPr>
                <w:rFonts w:ascii="Helvetica" w:eastAsia="Times New Roman" w:hAnsi="Helvetica" w:cs="Calibri"/>
                <w:sz w:val="18"/>
                <w:szCs w:val="18"/>
                <w:lang w:eastAsia="es-MX"/>
              </w:rPr>
              <w:t>, Flexible NetFlow (</w:t>
            </w:r>
            <w:proofErr w:type="spellStart"/>
            <w:r w:rsidRPr="0060447F">
              <w:rPr>
                <w:rFonts w:ascii="Helvetica" w:eastAsia="Times New Roman" w:hAnsi="Helvetica" w:cs="Calibri"/>
                <w:sz w:val="18"/>
                <w:szCs w:val="18"/>
                <w:lang w:eastAsia="es-MX"/>
              </w:rPr>
              <w:t>FNF</w:t>
            </w:r>
            <w:proofErr w:type="spellEnd"/>
            <w:r w:rsidRPr="0060447F">
              <w:rPr>
                <w:rFonts w:ascii="Helvetica" w:eastAsia="Times New Roman" w:hAnsi="Helvetica" w:cs="Calibri"/>
                <w:sz w:val="18"/>
                <w:szCs w:val="18"/>
                <w:lang w:eastAsia="es-MX"/>
              </w:rPr>
              <w:t xml:space="preserve">) basado en hardware ofrece recolección de flujo de hasta 128,000 flujos con </w:t>
            </w:r>
            <w:r w:rsidRPr="0060447F">
              <w:rPr>
                <w:rFonts w:ascii="Helvetica" w:eastAsia="Times New Roman" w:hAnsi="Helvetica" w:cs="Calibri"/>
                <w:sz w:val="18"/>
                <w:szCs w:val="18"/>
                <w:lang w:eastAsia="es-MX"/>
              </w:rPr>
              <w:lastRenderedPageBreak/>
              <w:t>modelos selectos</w:t>
            </w:r>
            <w:r w:rsidRPr="0060447F">
              <w:rPr>
                <w:rFonts w:ascii="Helvetica" w:eastAsia="Times New Roman" w:hAnsi="Helvetica" w:cs="Calibri"/>
                <w:sz w:val="18"/>
                <w:szCs w:val="18"/>
                <w:lang w:eastAsia="es-MX"/>
              </w:rPr>
              <w:br w:type="page"/>
              <w:t>● Compatibilidad con IPv6 en el hardware, lo que proporciona reenvío a redes IPv6</w:t>
            </w:r>
            <w:r w:rsidRPr="0060447F">
              <w:rPr>
                <w:rFonts w:ascii="Helvetica" w:eastAsia="Times New Roman" w:hAnsi="Helvetica" w:cs="Calibri"/>
                <w:sz w:val="18"/>
                <w:szCs w:val="18"/>
                <w:lang w:eastAsia="es-MX"/>
              </w:rPr>
              <w:br w:type="page"/>
              <w:t>● Soporte de doble pila para IPv4/IPv6 y asignaciones dinámicas de tablas de reenvío de hardware, para facilitar la migración de IPv4 a IPv6</w:t>
            </w:r>
            <w:r w:rsidRPr="0060447F">
              <w:rPr>
                <w:rFonts w:ascii="Helvetica" w:eastAsia="Times New Roman" w:hAnsi="Helvetica" w:cs="Calibri"/>
                <w:sz w:val="18"/>
                <w:szCs w:val="18"/>
                <w:lang w:eastAsia="es-MX"/>
              </w:rPr>
              <w:br w:type="page"/>
              <w:t xml:space="preserve">● Compatibilidad con </w:t>
            </w:r>
            <w:proofErr w:type="spellStart"/>
            <w:r w:rsidRPr="0060447F">
              <w:rPr>
                <w:rFonts w:ascii="Helvetica" w:eastAsia="Times New Roman" w:hAnsi="Helvetica" w:cs="Calibri"/>
                <w:sz w:val="18"/>
                <w:szCs w:val="18"/>
                <w:lang w:eastAsia="es-MX"/>
              </w:rPr>
              <w:t>NAT</w:t>
            </w:r>
            <w:proofErr w:type="spellEnd"/>
            <w:r w:rsidRPr="0060447F">
              <w:rPr>
                <w:rFonts w:ascii="Helvetica" w:eastAsia="Times New Roman" w:hAnsi="Helvetica" w:cs="Calibri"/>
                <w:sz w:val="18"/>
                <w:szCs w:val="18"/>
                <w:lang w:eastAsia="es-MX"/>
              </w:rPr>
              <w:t xml:space="preserve"> estática y dinámica y traducción de direcciones de puerto (PAT)</w:t>
            </w:r>
            <w:r w:rsidRPr="0060447F">
              <w:rPr>
                <w:rFonts w:ascii="Helvetica" w:eastAsia="Times New Roman" w:hAnsi="Helvetica" w:cs="Calibri"/>
                <w:sz w:val="18"/>
                <w:szCs w:val="18"/>
                <w:lang w:eastAsia="es-MX"/>
              </w:rPr>
              <w:br w:type="page"/>
              <w:t xml:space="preserve">● IEEE 802.1ba AV </w:t>
            </w:r>
            <w:proofErr w:type="spellStart"/>
            <w:r w:rsidRPr="0060447F">
              <w:rPr>
                <w:rFonts w:ascii="Helvetica" w:eastAsia="Times New Roman" w:hAnsi="Helvetica" w:cs="Calibri"/>
                <w:sz w:val="18"/>
                <w:szCs w:val="18"/>
                <w:lang w:eastAsia="es-MX"/>
              </w:rPr>
              <w:t>Bridging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AVB</w:t>
            </w:r>
            <w:proofErr w:type="spellEnd"/>
            <w:r w:rsidRPr="0060447F">
              <w:rPr>
                <w:rFonts w:ascii="Helvetica" w:eastAsia="Times New Roman" w:hAnsi="Helvetica" w:cs="Calibri"/>
                <w:sz w:val="18"/>
                <w:szCs w:val="18"/>
                <w:lang w:eastAsia="es-MX"/>
              </w:rPr>
              <w:t xml:space="preserve">) integrado para brindar una mejor experiencia de audio y video a través de una mejor sincronización de tiempo y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br w:type="page"/>
              <w:t>● El protocolo de tiempo de precisión (</w:t>
            </w:r>
            <w:proofErr w:type="spellStart"/>
            <w:r w:rsidRPr="0060447F">
              <w:rPr>
                <w:rFonts w:ascii="Helvetica" w:eastAsia="Times New Roman" w:hAnsi="Helvetica" w:cs="Calibri"/>
                <w:sz w:val="18"/>
                <w:szCs w:val="18"/>
                <w:lang w:eastAsia="es-MX"/>
              </w:rPr>
              <w:t>PTP</w:t>
            </w:r>
            <w:proofErr w:type="spellEnd"/>
            <w:r w:rsidRPr="0060447F">
              <w:rPr>
                <w:rFonts w:ascii="Helvetica" w:eastAsia="Times New Roman" w:hAnsi="Helvetica" w:cs="Calibri"/>
                <w:sz w:val="18"/>
                <w:szCs w:val="18"/>
                <w:lang w:eastAsia="es-MX"/>
              </w:rPr>
              <w:t xml:space="preserve">; IEEE 1588v2) proporciona una sincronización de reloj precisa con una precisión de </w:t>
            </w:r>
            <w:proofErr w:type="spellStart"/>
            <w:r w:rsidRPr="0060447F">
              <w:rPr>
                <w:rFonts w:ascii="Helvetica" w:eastAsia="Times New Roman" w:hAnsi="Helvetica" w:cs="Calibri"/>
                <w:sz w:val="18"/>
                <w:szCs w:val="18"/>
                <w:lang w:eastAsia="es-MX"/>
              </w:rPr>
              <w:t>submicrosegundos</w:t>
            </w:r>
            <w:proofErr w:type="spellEnd"/>
            <w:r w:rsidRPr="0060447F">
              <w:rPr>
                <w:rFonts w:ascii="Helvetica" w:eastAsia="Times New Roman" w:hAnsi="Helvetica" w:cs="Calibri"/>
                <w:sz w:val="18"/>
                <w:szCs w:val="18"/>
                <w:lang w:eastAsia="es-MX"/>
              </w:rPr>
              <w:t>, lo que lo hace adecuado para la distribución y sincronización de tiempo y frecuencia a través de la red.</w:t>
            </w:r>
            <w:r w:rsidRPr="0060447F">
              <w:rPr>
                <w:rFonts w:ascii="Helvetica" w:eastAsia="Times New Roman" w:hAnsi="Helvetica" w:cs="Calibri"/>
                <w:sz w:val="18"/>
                <w:szCs w:val="18"/>
                <w:lang w:eastAsia="es-MX"/>
              </w:rPr>
              <w:br w:type="page"/>
              <w:t xml:space="preserve">● Sistema operativo con programabilidad basada en modelos que incluye </w:t>
            </w:r>
            <w:proofErr w:type="spellStart"/>
            <w:r w:rsidRPr="0060447F">
              <w:rPr>
                <w:rFonts w:ascii="Helvetica" w:eastAsia="Times New Roman" w:hAnsi="Helvetica" w:cs="Calibri"/>
                <w:sz w:val="18"/>
                <w:szCs w:val="18"/>
                <w:lang w:eastAsia="es-MX"/>
              </w:rPr>
              <w:t>NETCONF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RESTCONF</w:t>
            </w:r>
            <w:proofErr w:type="spellEnd"/>
            <w:r w:rsidRPr="0060447F">
              <w:rPr>
                <w:rFonts w:ascii="Helvetica" w:eastAsia="Times New Roman" w:hAnsi="Helvetica" w:cs="Calibri"/>
                <w:sz w:val="18"/>
                <w:szCs w:val="18"/>
                <w:lang w:eastAsia="es-MX"/>
              </w:rPr>
              <w:t>, YANG, secuencias de comandos de Python integradas, transmisión de telemetría, alojamiento de aplicaciones basado en contenedores y parches para correcciones de errores críticos. El sistema operativo también tiene defensas integradas para proteger contra ataques en tiempo de ejecución.</w:t>
            </w:r>
            <w:r w:rsidRPr="0060447F">
              <w:rPr>
                <w:rFonts w:ascii="Helvetica" w:eastAsia="Times New Roman" w:hAnsi="Helvetica" w:cs="Calibri"/>
                <w:sz w:val="18"/>
                <w:szCs w:val="18"/>
                <w:lang w:eastAsia="es-MX"/>
              </w:rPr>
              <w:br w:type="page"/>
              <w:t xml:space="preserve">● Visualización de extremo a extremo de la ruta desde el campus/sucursal hasta las nubes/DC con </w:t>
            </w:r>
            <w:proofErr w:type="spellStart"/>
            <w:r w:rsidRPr="0060447F">
              <w:rPr>
                <w:rFonts w:ascii="Helvetica" w:eastAsia="Times New Roman" w:hAnsi="Helvetica" w:cs="Calibri"/>
                <w:sz w:val="18"/>
                <w:szCs w:val="18"/>
                <w:lang w:eastAsia="es-MX"/>
              </w:rPr>
              <w:t>ThousandEyes</w:t>
            </w:r>
            <w:proofErr w:type="spellEnd"/>
            <w:r w:rsidRPr="0060447F">
              <w:rPr>
                <w:rFonts w:ascii="Helvetica" w:eastAsia="Times New Roman" w:hAnsi="Helvetica" w:cs="Calibri"/>
                <w:sz w:val="18"/>
                <w:szCs w:val="18"/>
                <w:lang w:eastAsia="es-MX"/>
              </w:rPr>
              <w:t xml:space="preserve"> Network y </w:t>
            </w:r>
            <w:proofErr w:type="spellStart"/>
            <w:r w:rsidRPr="0060447F">
              <w:rPr>
                <w:rFonts w:ascii="Helvetica" w:eastAsia="Times New Roman" w:hAnsi="Helvetica" w:cs="Calibri"/>
                <w:sz w:val="18"/>
                <w:szCs w:val="18"/>
                <w:lang w:eastAsia="es-MX"/>
              </w:rPr>
              <w:t>Application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Synthetics</w:t>
            </w:r>
            <w:proofErr w:type="spellEnd"/>
            <w:r w:rsidRPr="0060447F">
              <w:rPr>
                <w:rFonts w:ascii="Helvetica" w:eastAsia="Times New Roman" w:hAnsi="Helvetica" w:cs="Calibri"/>
                <w:sz w:val="18"/>
                <w:szCs w:val="18"/>
                <w:lang w:eastAsia="es-MX"/>
              </w:rPr>
              <w:t xml:space="preserve"> (incluido con las licencias DNA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y Premier)</w:t>
            </w:r>
            <w:r w:rsidRPr="0060447F">
              <w:rPr>
                <w:rFonts w:ascii="Helvetica" w:eastAsia="Times New Roman" w:hAnsi="Helvetica" w:cs="Calibri"/>
                <w:sz w:val="18"/>
                <w:szCs w:val="18"/>
                <w:lang w:eastAsia="es-MX"/>
              </w:rPr>
              <w:br w:type="page"/>
              <w:t xml:space="preserve">● SD-Access: Automatización basada en políticas desde el borde hasta la nube. Segmentación y microsegmentación simplificadas, con rendimiento y escalabilidad predecibles. Automatización a través de DNA Center. Política manejada a través de </w:t>
            </w:r>
            <w:proofErr w:type="spellStart"/>
            <w:r w:rsidRPr="0060447F">
              <w:rPr>
                <w:rFonts w:ascii="Helvetica" w:eastAsia="Times New Roman" w:hAnsi="Helvetica" w:cs="Calibri"/>
                <w:sz w:val="18"/>
                <w:szCs w:val="18"/>
                <w:lang w:eastAsia="es-MX"/>
              </w:rPr>
              <w:t>Identity</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Services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Engine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ISE</w:t>
            </w:r>
            <w:proofErr w:type="spellEnd"/>
            <w:r w:rsidRPr="0060447F">
              <w:rPr>
                <w:rFonts w:ascii="Helvetica" w:eastAsia="Times New Roman" w:hAnsi="Helvetica" w:cs="Calibri"/>
                <w:sz w:val="18"/>
                <w:szCs w:val="18"/>
                <w:lang w:eastAsia="es-MX"/>
              </w:rPr>
              <w:t>). Garantía de red proporcionada a través de DNA Center. Lanzamiento más rápido de nuevos servicios comerciales y tiempo de resolución de problemas significativamente mejorado</w:t>
            </w:r>
            <w:r w:rsidRPr="0060447F">
              <w:rPr>
                <w:rFonts w:ascii="Helvetica" w:eastAsia="Times New Roman" w:hAnsi="Helvetica" w:cs="Calibri"/>
                <w:sz w:val="18"/>
                <w:szCs w:val="18"/>
                <w:lang w:eastAsia="es-MX"/>
              </w:rPr>
              <w:br w:type="page"/>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una oferta simple, segura, unificada e integrada para facilitar la implementación de nuevos dispositivos en sucursales o campus o las actualizaciones de una red existente</w:t>
            </w:r>
            <w:r w:rsidRPr="0060447F">
              <w:rPr>
                <w:rFonts w:ascii="Helvetica" w:eastAsia="Times New Roman" w:hAnsi="Helvetica" w:cs="Calibri"/>
                <w:sz w:val="18"/>
                <w:szCs w:val="18"/>
                <w:lang w:eastAsia="es-MX"/>
              </w:rPr>
              <w:br w:type="page"/>
              <w:t xml:space="preserve">● Seguridad avanzada. Análisis de tráfico cifrado (ETA). Compatibilidad con AES-256 con el potente algoritmo de cifrado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xml:space="preserve"> de 256 bits disponible en todos los modelos. Arranque seguro anclado en hardware y soporte de identificación de dispositivo único seguro (</w:t>
            </w:r>
            <w:proofErr w:type="spellStart"/>
            <w:r w:rsidRPr="0060447F">
              <w:rPr>
                <w:rFonts w:ascii="Helvetica" w:eastAsia="Times New Roman" w:hAnsi="Helvetica" w:cs="Calibri"/>
                <w:sz w:val="18"/>
                <w:szCs w:val="18"/>
                <w:lang w:eastAsia="es-MX"/>
              </w:rPr>
              <w:t>SUDI</w:t>
            </w:r>
            <w:proofErr w:type="spellEnd"/>
            <w:r w:rsidRPr="0060447F">
              <w:rPr>
                <w:rFonts w:ascii="Helvetica" w:eastAsia="Times New Roman" w:hAnsi="Helvetica" w:cs="Calibri"/>
                <w:sz w:val="18"/>
                <w:szCs w:val="18"/>
                <w:lang w:eastAsia="es-MX"/>
              </w:rPr>
              <w:t>) para Plug and Play, para verificar la identidad del hardware y el software</w:t>
            </w:r>
            <w:r w:rsidRPr="0082510C">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br w:type="page"/>
              <w:t>SUMINISTRO, INSTALACIÓN, CONFIGURACIÓN Y PUESTA A PUNTO EN SITIO FINAL DEL EQUIPO</w:t>
            </w:r>
          </w:p>
        </w:tc>
        <w:tc>
          <w:tcPr>
            <w:tcW w:w="923" w:type="dxa"/>
            <w:vAlign w:val="center"/>
            <w:hideMark/>
          </w:tcPr>
          <w:p w14:paraId="6C6A3B5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427412C9"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7A018541"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CATALYST</w:t>
            </w:r>
            <w:proofErr w:type="spellEnd"/>
            <w:r w:rsidRPr="0060447F">
              <w:rPr>
                <w:rFonts w:ascii="Helvetica" w:eastAsia="Times New Roman" w:hAnsi="Helvetica" w:cs="Calibri"/>
                <w:sz w:val="18"/>
                <w:szCs w:val="18"/>
                <w:lang w:eastAsia="es-MX"/>
              </w:rPr>
              <w:t xml:space="preserve"> C9300L-24P-4G-A</w:t>
            </w:r>
          </w:p>
        </w:tc>
      </w:tr>
      <w:tr w:rsidR="007C61CA" w:rsidRPr="0082510C" w14:paraId="1354708B" w14:textId="77777777" w:rsidTr="00CE3632">
        <w:trPr>
          <w:trHeight w:val="2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7591F442"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7B547020" w14:textId="4DF53D02"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3</w:t>
            </w:r>
          </w:p>
        </w:tc>
        <w:tc>
          <w:tcPr>
            <w:tcW w:w="992" w:type="dxa"/>
            <w:noWrap/>
            <w:vAlign w:val="center"/>
            <w:hideMark/>
          </w:tcPr>
          <w:p w14:paraId="715E680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8</w:t>
            </w:r>
          </w:p>
        </w:tc>
        <w:tc>
          <w:tcPr>
            <w:tcW w:w="4469" w:type="dxa"/>
            <w:hideMark/>
          </w:tcPr>
          <w:p w14:paraId="4DCA67E7" w14:textId="483873B9"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Impresora Multifuncional Tecnología de Impresión: Inyección de tinta </w:t>
            </w:r>
            <w:proofErr w:type="spellStart"/>
            <w:r w:rsidRPr="0060447F">
              <w:rPr>
                <w:rFonts w:ascii="Helvetica" w:eastAsia="Times New Roman" w:hAnsi="Helvetica" w:cs="Calibri"/>
                <w:sz w:val="18"/>
                <w:szCs w:val="18"/>
                <w:lang w:eastAsia="es-MX"/>
              </w:rPr>
              <w:t>Heat</w:t>
            </w:r>
            <w:proofErr w:type="spellEnd"/>
            <w:r w:rsidRPr="0060447F">
              <w:rPr>
                <w:rFonts w:ascii="Helvetica" w:eastAsia="Times New Roman" w:hAnsi="Helvetica" w:cs="Calibri"/>
                <w:sz w:val="18"/>
                <w:szCs w:val="18"/>
                <w:lang w:eastAsia="es-MX"/>
              </w:rPr>
              <w:t xml:space="preserve">-Free </w:t>
            </w:r>
            <w:proofErr w:type="spellStart"/>
            <w:r w:rsidRPr="0060447F">
              <w:rPr>
                <w:rFonts w:ascii="Helvetica" w:eastAsia="Times New Roman" w:hAnsi="Helvetica" w:cs="Calibri"/>
                <w:sz w:val="18"/>
                <w:szCs w:val="18"/>
                <w:lang w:eastAsia="es-MX"/>
              </w:rPr>
              <w:t>PrecisionCore</w:t>
            </w:r>
            <w:proofErr w:type="spellEnd"/>
            <w:r w:rsidRPr="0060447F">
              <w:rPr>
                <w:rFonts w:ascii="Helvetica" w:eastAsia="Times New Roman" w:hAnsi="Helvetica" w:cs="Calibri"/>
                <w:sz w:val="18"/>
                <w:szCs w:val="18"/>
                <w:lang w:eastAsia="es-MX"/>
              </w:rPr>
              <w:t xml:space="preserve"> de 4 colores (</w:t>
            </w:r>
            <w:proofErr w:type="spellStart"/>
            <w:r w:rsidRPr="0060447F">
              <w:rPr>
                <w:rFonts w:ascii="Helvetica" w:eastAsia="Times New Roman" w:hAnsi="Helvetica" w:cs="Calibri"/>
                <w:sz w:val="18"/>
                <w:szCs w:val="18"/>
                <w:lang w:eastAsia="es-MX"/>
              </w:rPr>
              <w:t>CMYK</w:t>
            </w:r>
            <w:proofErr w:type="spellEnd"/>
            <w:r w:rsidRPr="0060447F">
              <w:rPr>
                <w:rFonts w:ascii="Helvetica" w:eastAsia="Times New Roman" w:hAnsi="Helvetica" w:cs="Calibri"/>
                <w:sz w:val="18"/>
                <w:szCs w:val="18"/>
                <w:lang w:eastAsia="es-MX"/>
              </w:rPr>
              <w:t xml:space="preserve">), Tamaño Mínimo de la Gota de Tinta:3,3 picolitros con tecnología de gotas de tinta de tamaño variable, Configuración del Cabezal: Total 784 (400 inyectores negros + 128 inyectores por color </w:t>
            </w:r>
            <w:proofErr w:type="spellStart"/>
            <w:r w:rsidRPr="0060447F">
              <w:rPr>
                <w:rFonts w:ascii="Helvetica" w:eastAsia="Times New Roman" w:hAnsi="Helvetica" w:cs="Calibri"/>
                <w:sz w:val="18"/>
                <w:szCs w:val="18"/>
                <w:lang w:eastAsia="es-MX"/>
              </w:rPr>
              <w:t>CMY</w:t>
            </w:r>
            <w:proofErr w:type="spellEnd"/>
            <w:r w:rsidRPr="0060447F">
              <w:rPr>
                <w:rFonts w:ascii="Helvetica" w:eastAsia="Times New Roman" w:hAnsi="Helvetica" w:cs="Calibri"/>
                <w:sz w:val="18"/>
                <w:szCs w:val="18"/>
                <w:lang w:eastAsia="es-MX"/>
              </w:rPr>
              <w:t xml:space="preserve">) Sistemas de Operación: Windows Vista®/Windows® 7/Windows® 8/8.1/Windows® 10 (32bit/64bit), Windows Server® 2003 SP2 o más reciente5, Mac OS X 10.7.5 o más reciente, Dimensiones: Abierto: 498 mm x 752 mm x 363 mm, </w:t>
            </w:r>
            <w:r w:rsidRPr="0060447F">
              <w:rPr>
                <w:rFonts w:ascii="Helvetica" w:eastAsia="Times New Roman" w:hAnsi="Helvetica" w:cs="Calibri"/>
                <w:sz w:val="18"/>
                <w:szCs w:val="18"/>
                <w:lang w:eastAsia="es-MX"/>
              </w:rPr>
              <w:lastRenderedPageBreak/>
              <w:t>Cerrado: 498 mm x 358 mm x 245 mm, Peso: 9,7 kg Resolución de Impresión:</w:t>
            </w:r>
            <w:r w:rsidR="00374952">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Hasta 4800 dpi x 1200 dpi de resolución optimizada en varios tipos de papel, Velocidad de Impresión: Negro 38 ppm y color 24 ppm (borrador, A4/carta), Velocidad de Publicación: Aprox. 9 segundos negro/15 segundos color (A4/carta), Modos de Publicación: Impresión automática a doble cara (A4 / Carta / de</w:t>
            </w:r>
            <w:r w:rsidR="0047650D">
              <w:rPr>
                <w:rFonts w:ascii="Helvetica" w:eastAsia="Times New Roman" w:hAnsi="Helvetica" w:cs="Calibri"/>
                <w:sz w:val="18"/>
                <w:szCs w:val="18"/>
                <w:lang w:eastAsia="es-MX"/>
              </w:rPr>
              <w:t>fi</w:t>
            </w:r>
            <w:r w:rsidRPr="0060447F">
              <w:rPr>
                <w:rFonts w:ascii="Helvetica" w:eastAsia="Times New Roman" w:hAnsi="Helvetica" w:cs="Calibri"/>
                <w:sz w:val="18"/>
                <w:szCs w:val="18"/>
                <w:lang w:eastAsia="es-MX"/>
              </w:rPr>
              <w:t xml:space="preserve">nido por usuario 182 x 257mm - 216 x 297mm), intercalar, modo silencioso de impresión, Dirección de Impresión: Bidireccional, Velocidad de Impresión ISO: Negro 17 ppm y color 9 ppm (A4/carta) </w:t>
            </w:r>
            <w:r w:rsidR="0047650D" w:rsidRPr="0060447F">
              <w:rPr>
                <w:rFonts w:ascii="Helvetica" w:eastAsia="Times New Roman" w:hAnsi="Helvetica" w:cs="Calibri"/>
                <w:sz w:val="18"/>
                <w:szCs w:val="18"/>
                <w:lang w:eastAsia="es-MX"/>
              </w:rPr>
              <w:t>garantía</w:t>
            </w:r>
            <w:r w:rsidRPr="0060447F">
              <w:rPr>
                <w:rFonts w:ascii="Helvetica" w:eastAsia="Times New Roman" w:hAnsi="Helvetica" w:cs="Calibri"/>
                <w:sz w:val="18"/>
                <w:szCs w:val="18"/>
                <w:lang w:eastAsia="es-MX"/>
              </w:rPr>
              <w:t xml:space="preserve"> 2 años</w:t>
            </w:r>
          </w:p>
        </w:tc>
        <w:tc>
          <w:tcPr>
            <w:tcW w:w="923" w:type="dxa"/>
            <w:vAlign w:val="center"/>
            <w:hideMark/>
          </w:tcPr>
          <w:p w14:paraId="6900F72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Pieza</w:t>
            </w:r>
          </w:p>
        </w:tc>
        <w:tc>
          <w:tcPr>
            <w:tcW w:w="1192" w:type="dxa"/>
            <w:vAlign w:val="center"/>
            <w:hideMark/>
          </w:tcPr>
          <w:p w14:paraId="6515DAF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Epson</w:t>
            </w:r>
          </w:p>
        </w:tc>
        <w:tc>
          <w:tcPr>
            <w:tcW w:w="1190" w:type="dxa"/>
            <w:vAlign w:val="center"/>
            <w:hideMark/>
          </w:tcPr>
          <w:p w14:paraId="127E537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EcoTank L14150</w:t>
            </w:r>
          </w:p>
        </w:tc>
      </w:tr>
      <w:tr w:rsidR="007C61CA" w:rsidRPr="0082510C" w14:paraId="3FDB8F73" w14:textId="77777777" w:rsidTr="00CE3632">
        <w:trPr>
          <w:trHeight w:val="283"/>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296E5173"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08377129" w14:textId="29E6B68E"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4</w:t>
            </w:r>
          </w:p>
        </w:tc>
        <w:tc>
          <w:tcPr>
            <w:tcW w:w="992" w:type="dxa"/>
            <w:noWrap/>
            <w:vAlign w:val="center"/>
            <w:hideMark/>
          </w:tcPr>
          <w:p w14:paraId="51FCF734"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70A46067" w14:textId="7ED782BA"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Activador/desactivador de cintas magnéticas de seguridad, activa y desactiva de forma eficaz las tiras de seguridad </w:t>
            </w:r>
            <w:proofErr w:type="spellStart"/>
            <w:r w:rsidRPr="0060447F">
              <w:rPr>
                <w:rFonts w:ascii="Helvetica" w:eastAsia="Times New Roman" w:hAnsi="Helvetica" w:cs="Calibri"/>
                <w:sz w:val="18"/>
                <w:szCs w:val="18"/>
                <w:lang w:eastAsia="es-MX"/>
              </w:rPr>
              <w:t>Tattle</w:t>
            </w:r>
            <w:proofErr w:type="spellEnd"/>
            <w:r w:rsidRPr="0060447F">
              <w:rPr>
                <w:rFonts w:ascii="Helvetica" w:eastAsia="Times New Roman" w:hAnsi="Helvetica" w:cs="Calibri"/>
                <w:sz w:val="18"/>
                <w:szCs w:val="18"/>
                <w:lang w:eastAsia="es-MX"/>
              </w:rPr>
              <w:t xml:space="preserve">-Tape en materiales impresos, interfaz intuitiva, diseño ergonómico y plástico moldeado por inyección, cumple con la </w:t>
            </w:r>
            <w:r w:rsidR="0047650D" w:rsidRPr="0060447F">
              <w:rPr>
                <w:rFonts w:ascii="Helvetica" w:eastAsia="Times New Roman" w:hAnsi="Helvetica" w:cs="Calibri"/>
                <w:sz w:val="18"/>
                <w:szCs w:val="18"/>
                <w:lang w:eastAsia="es-MX"/>
              </w:rPr>
              <w:t>normatividad</w:t>
            </w:r>
            <w:r w:rsidRPr="0060447F">
              <w:rPr>
                <w:rFonts w:ascii="Helvetica" w:eastAsia="Times New Roman" w:hAnsi="Helvetica" w:cs="Calibri"/>
                <w:sz w:val="18"/>
                <w:szCs w:val="18"/>
                <w:lang w:eastAsia="es-MX"/>
              </w:rPr>
              <w:t xml:space="preserve"> CE y </w:t>
            </w:r>
            <w:proofErr w:type="gramStart"/>
            <w:r w:rsidRPr="0060447F">
              <w:rPr>
                <w:rFonts w:ascii="Helvetica" w:eastAsia="Times New Roman" w:hAnsi="Helvetica" w:cs="Calibri"/>
                <w:sz w:val="18"/>
                <w:szCs w:val="18"/>
                <w:lang w:eastAsia="es-MX"/>
              </w:rPr>
              <w:t>UL</w:t>
            </w:r>
            <w:proofErr w:type="gramEnd"/>
            <w:r w:rsidRPr="0060447F">
              <w:rPr>
                <w:rFonts w:ascii="Helvetica" w:eastAsia="Times New Roman" w:hAnsi="Helvetica" w:cs="Calibri"/>
                <w:sz w:val="18"/>
                <w:szCs w:val="18"/>
                <w:lang w:eastAsia="es-MX"/>
              </w:rPr>
              <w:t xml:space="preserve"> así como las directivas RoHS y </w:t>
            </w:r>
            <w:proofErr w:type="spellStart"/>
            <w:r w:rsidRPr="0060447F">
              <w:rPr>
                <w:rFonts w:ascii="Helvetica" w:eastAsia="Times New Roman" w:hAnsi="Helvetica" w:cs="Calibri"/>
                <w:sz w:val="18"/>
                <w:szCs w:val="18"/>
                <w:lang w:eastAsia="es-MX"/>
              </w:rPr>
              <w:t>WEEE</w:t>
            </w:r>
            <w:proofErr w:type="spellEnd"/>
          </w:p>
        </w:tc>
        <w:tc>
          <w:tcPr>
            <w:tcW w:w="923" w:type="dxa"/>
            <w:vAlign w:val="center"/>
            <w:hideMark/>
          </w:tcPr>
          <w:p w14:paraId="6D13397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158F7EC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3M</w:t>
            </w:r>
          </w:p>
        </w:tc>
        <w:tc>
          <w:tcPr>
            <w:tcW w:w="1190" w:type="dxa"/>
            <w:vAlign w:val="center"/>
            <w:hideMark/>
          </w:tcPr>
          <w:p w14:paraId="3CFFE406"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Bookchech</w:t>
            </w:r>
            <w:proofErr w:type="spellEnd"/>
            <w:r w:rsidRPr="0060447F">
              <w:rPr>
                <w:rFonts w:ascii="Helvetica" w:eastAsia="Times New Roman" w:hAnsi="Helvetica" w:cs="Calibri"/>
                <w:sz w:val="18"/>
                <w:szCs w:val="18"/>
                <w:lang w:eastAsia="es-MX"/>
              </w:rPr>
              <w:t xml:space="preserve"> modelo 942</w:t>
            </w:r>
          </w:p>
        </w:tc>
      </w:tr>
      <w:tr w:rsidR="007C61CA" w:rsidRPr="0082510C" w14:paraId="2213CA33" w14:textId="77777777" w:rsidTr="00CE3632">
        <w:trPr>
          <w:trHeight w:val="283"/>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651AFD60"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57773A78" w14:textId="0A1A5F39"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5</w:t>
            </w:r>
          </w:p>
        </w:tc>
        <w:tc>
          <w:tcPr>
            <w:tcW w:w="992" w:type="dxa"/>
            <w:noWrap/>
            <w:vAlign w:val="center"/>
            <w:hideMark/>
          </w:tcPr>
          <w:p w14:paraId="140AEB5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41</w:t>
            </w:r>
          </w:p>
        </w:tc>
        <w:tc>
          <w:tcPr>
            <w:tcW w:w="4469" w:type="dxa"/>
            <w:hideMark/>
          </w:tcPr>
          <w:p w14:paraId="01F2D846" w14:textId="4003B8F3"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Computadora </w:t>
            </w:r>
            <w:r w:rsidR="0047650D" w:rsidRPr="0060447F">
              <w:rPr>
                <w:rFonts w:ascii="Helvetica" w:eastAsia="Times New Roman" w:hAnsi="Helvetica" w:cs="Calibri"/>
                <w:sz w:val="18"/>
                <w:szCs w:val="18"/>
                <w:lang w:eastAsia="es-MX"/>
              </w:rPr>
              <w:t>portátil</w:t>
            </w:r>
            <w:r w:rsidRPr="0060447F">
              <w:rPr>
                <w:rFonts w:ascii="Helvetica" w:eastAsia="Times New Roman" w:hAnsi="Helvetica" w:cs="Calibri"/>
                <w:sz w:val="18"/>
                <w:szCs w:val="18"/>
                <w:lang w:eastAsia="es-MX"/>
              </w:rPr>
              <w:t xml:space="preserve"> Procesador 10ma generación de procesadores Intel® Core™ i7 con </w:t>
            </w:r>
            <w:proofErr w:type="spellStart"/>
            <w:r w:rsidRPr="0060447F">
              <w:rPr>
                <w:rFonts w:ascii="Helvetica" w:eastAsia="Times New Roman" w:hAnsi="Helvetica" w:cs="Calibri"/>
                <w:sz w:val="18"/>
                <w:szCs w:val="18"/>
                <w:lang w:eastAsia="es-MX"/>
              </w:rPr>
              <w:t>vPro</w:t>
            </w:r>
            <w:proofErr w:type="spellEnd"/>
            <w:r w:rsidRPr="0060447F">
              <w:rPr>
                <w:rFonts w:ascii="Helvetica" w:eastAsia="Times New Roman" w:hAnsi="Helvetica" w:cs="Calibri"/>
                <w:sz w:val="18"/>
                <w:szCs w:val="18"/>
                <w:lang w:eastAsia="es-MX"/>
              </w:rPr>
              <w:t xml:space="preserve">™, Sistema operativo Windows 10 Pro, Pantalla antirreflejos de 35,56 cm (14"), Memoria 16 GB, Batería 57 </w:t>
            </w:r>
            <w:proofErr w:type="spellStart"/>
            <w:r w:rsidRPr="0060447F">
              <w:rPr>
                <w:rFonts w:ascii="Helvetica" w:eastAsia="Times New Roman" w:hAnsi="Helvetica" w:cs="Calibri"/>
                <w:sz w:val="18"/>
                <w:szCs w:val="18"/>
                <w:lang w:eastAsia="es-MX"/>
              </w:rPr>
              <w:t>Whr</w:t>
            </w:r>
            <w:proofErr w:type="spellEnd"/>
            <w:r w:rsidRPr="0060447F">
              <w:rPr>
                <w:rFonts w:ascii="Helvetica" w:eastAsia="Times New Roman" w:hAnsi="Helvetica" w:cs="Calibri"/>
                <w:sz w:val="18"/>
                <w:szCs w:val="18"/>
                <w:lang w:eastAsia="es-MX"/>
              </w:rPr>
              <w:t xml:space="preserve">, Tecnología Rapid </w:t>
            </w:r>
            <w:proofErr w:type="spellStart"/>
            <w:r w:rsidRPr="0060447F">
              <w:rPr>
                <w:rFonts w:ascii="Helvetica" w:eastAsia="Times New Roman" w:hAnsi="Helvetica" w:cs="Calibri"/>
                <w:sz w:val="18"/>
                <w:szCs w:val="18"/>
                <w:lang w:eastAsia="es-MX"/>
              </w:rPr>
              <w:t>Charge</w:t>
            </w:r>
            <w:proofErr w:type="spellEnd"/>
            <w:r w:rsidRPr="0060447F">
              <w:rPr>
                <w:rFonts w:ascii="Helvetica" w:eastAsia="Times New Roman" w:hAnsi="Helvetica" w:cs="Calibri"/>
                <w:sz w:val="18"/>
                <w:szCs w:val="18"/>
                <w:lang w:eastAsia="es-MX"/>
              </w:rPr>
              <w:t xml:space="preserve"> disponible con adaptador de CA de 65 W,  Almacenamiento DISCO DURO 512GB estado </w:t>
            </w:r>
            <w:r w:rsidR="0047650D" w:rsidRPr="0060447F">
              <w:rPr>
                <w:rFonts w:ascii="Helvetica" w:eastAsia="Times New Roman" w:hAnsi="Helvetica" w:cs="Calibri"/>
                <w:sz w:val="18"/>
                <w:szCs w:val="18"/>
                <w:lang w:eastAsia="es-MX"/>
              </w:rPr>
              <w:t>sólido</w:t>
            </w:r>
            <w:r w:rsidRPr="0060447F">
              <w:rPr>
                <w:rFonts w:ascii="Helvetica" w:eastAsia="Times New Roman" w:hAnsi="Helvetica" w:cs="Calibri"/>
                <w:sz w:val="18"/>
                <w:szCs w:val="18"/>
                <w:lang w:eastAsia="es-MX"/>
              </w:rPr>
              <w:t>,</w:t>
            </w:r>
            <w:r w:rsidR="004765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 xml:space="preserve">Tarjeta gráfica Intel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620, Sonido Dolby Audio™ Premium, Micrófonos duales de largo alcance, Dimensiones (</w:t>
            </w:r>
            <w:proofErr w:type="spellStart"/>
            <w:r w:rsidRPr="0060447F">
              <w:rPr>
                <w:rFonts w:ascii="Helvetica" w:eastAsia="Times New Roman" w:hAnsi="Helvetica" w:cs="Calibri"/>
                <w:sz w:val="18"/>
                <w:szCs w:val="18"/>
                <w:lang w:eastAsia="es-MX"/>
              </w:rPr>
              <w:t>an</w:t>
            </w:r>
            <w:proofErr w:type="spellEnd"/>
            <w:r w:rsidRPr="0060447F">
              <w:rPr>
                <w:rFonts w:ascii="Helvetica" w:eastAsia="Times New Roman" w:hAnsi="Helvetica" w:cs="Calibri"/>
                <w:sz w:val="18"/>
                <w:szCs w:val="18"/>
                <w:lang w:eastAsia="es-MX"/>
              </w:rPr>
              <w:t xml:space="preserve">. x </w:t>
            </w:r>
            <w:proofErr w:type="spellStart"/>
            <w:r w:rsidRPr="0060447F">
              <w:rPr>
                <w:rFonts w:ascii="Helvetica" w:eastAsia="Times New Roman" w:hAnsi="Helvetica" w:cs="Calibri"/>
                <w:sz w:val="18"/>
                <w:szCs w:val="18"/>
                <w:lang w:eastAsia="es-MX"/>
              </w:rPr>
              <w:t>pr</w:t>
            </w:r>
            <w:proofErr w:type="spellEnd"/>
            <w:r w:rsidRPr="0060447F">
              <w:rPr>
                <w:rFonts w:ascii="Helvetica" w:eastAsia="Times New Roman" w:hAnsi="Helvetica" w:cs="Calibri"/>
                <w:sz w:val="18"/>
                <w:szCs w:val="18"/>
                <w:lang w:eastAsia="es-MX"/>
              </w:rPr>
              <w:t xml:space="preserve">. x al.) Negro: </w:t>
            </w:r>
            <w:proofErr w:type="spellStart"/>
            <w:r w:rsidRPr="0060447F">
              <w:rPr>
                <w:rFonts w:ascii="Helvetica" w:eastAsia="Times New Roman" w:hAnsi="Helvetica" w:cs="Calibri"/>
                <w:sz w:val="18"/>
                <w:szCs w:val="18"/>
                <w:lang w:eastAsia="es-MX"/>
              </w:rPr>
              <w:t>FHD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WQHD</w:t>
            </w:r>
            <w:proofErr w:type="spellEnd"/>
            <w:r w:rsidRPr="0060447F">
              <w:rPr>
                <w:rFonts w:ascii="Helvetica" w:eastAsia="Times New Roman" w:hAnsi="Helvetica" w:cs="Calibri"/>
                <w:sz w:val="18"/>
                <w:szCs w:val="18"/>
                <w:lang w:eastAsia="es-MX"/>
              </w:rPr>
              <w:t xml:space="preserve"> de bajo consumo: 328,8 mm x 225,8 mm x 16,1 mm, Peso  de 1,27 kg, Cámara HD 720p con tapa de privacidad </w:t>
            </w:r>
            <w:proofErr w:type="spellStart"/>
            <w:r w:rsidRPr="0060447F">
              <w:rPr>
                <w:rFonts w:ascii="Helvetica" w:eastAsia="Times New Roman" w:hAnsi="Helvetica" w:cs="Calibri"/>
                <w:sz w:val="18"/>
                <w:szCs w:val="18"/>
                <w:lang w:eastAsia="es-MX"/>
              </w:rPr>
              <w:t>ThinkShutter</w:t>
            </w:r>
            <w:proofErr w:type="spellEnd"/>
            <w:r w:rsidRPr="0060447F">
              <w:rPr>
                <w:rFonts w:ascii="Helvetica" w:eastAsia="Times New Roman" w:hAnsi="Helvetica" w:cs="Calibri"/>
                <w:sz w:val="18"/>
                <w:szCs w:val="18"/>
                <w:lang w:eastAsia="es-MX"/>
              </w:rPr>
              <w:t xml:space="preserve">, Teclado Resistente a salpicaduras, Retroiluminación carga trasera con iluminación LED blanca, Color (sujeto a disponibilidad), Conectividad </w:t>
            </w:r>
            <w:proofErr w:type="spellStart"/>
            <w:r w:rsidRPr="0060447F">
              <w:rPr>
                <w:rFonts w:ascii="Helvetica" w:eastAsia="Times New Roman" w:hAnsi="Helvetica" w:cs="Calibri"/>
                <w:sz w:val="18"/>
                <w:szCs w:val="18"/>
                <w:lang w:eastAsia="es-MX"/>
              </w:rPr>
              <w:t>WWAN</w:t>
            </w:r>
            <w:proofErr w:type="spellEnd"/>
            <w:r w:rsidRPr="0060447F">
              <w:rPr>
                <w:rFonts w:ascii="Helvetica" w:eastAsia="Times New Roman" w:hAnsi="Helvetica" w:cs="Calibri"/>
                <w:sz w:val="18"/>
                <w:szCs w:val="18"/>
                <w:lang w:eastAsia="es-MX"/>
              </w:rPr>
              <w:t xml:space="preserve"> Banda ancha móvil global , integrada </w:t>
            </w:r>
            <w:proofErr w:type="spellStart"/>
            <w:r w:rsidRPr="0060447F">
              <w:rPr>
                <w:rFonts w:ascii="Helvetica" w:eastAsia="Times New Roman" w:hAnsi="Helvetica" w:cs="Calibri"/>
                <w:sz w:val="18"/>
                <w:szCs w:val="18"/>
                <w:lang w:eastAsia="es-MX"/>
              </w:rPr>
              <w:t>LTE</w:t>
            </w:r>
            <w:proofErr w:type="spellEnd"/>
            <w:r w:rsidRPr="0060447F">
              <w:rPr>
                <w:rFonts w:ascii="Helvetica" w:eastAsia="Times New Roman" w:hAnsi="Helvetica" w:cs="Calibri"/>
                <w:sz w:val="18"/>
                <w:szCs w:val="18"/>
                <w:lang w:eastAsia="es-MX"/>
              </w:rPr>
              <w:t xml:space="preserve">-A,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Intel® Dual-Band Wireless (2 x 2 AC), Bluetooth® 5.0, Ethernet:</w:t>
            </w:r>
            <w:r w:rsidR="004765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mediante dongle, Puertos 2 USB 3.1 (1era generación)</w:t>
            </w:r>
            <w:r w:rsidRPr="0060447F">
              <w:rPr>
                <w:rFonts w:ascii="Helvetica" w:eastAsia="Times New Roman" w:hAnsi="Helvetica" w:cs="Calibri"/>
                <w:sz w:val="18"/>
                <w:szCs w:val="18"/>
                <w:lang w:eastAsia="es-MX"/>
              </w:rPr>
              <w:br/>
              <w:t xml:space="preserve">2 USB tipo C (1 Thunderbolt™ 3) Puerto combinado para auriculares y micrófono HDMI 1.4 Ranura combinada microSD/Micro-SIM Lector de tarjetas inteligente   instalado y puesto en punto, </w:t>
            </w:r>
            <w:r w:rsidR="0047650D" w:rsidRPr="0060447F">
              <w:rPr>
                <w:rFonts w:ascii="Helvetica" w:eastAsia="Times New Roman" w:hAnsi="Helvetica" w:cs="Calibri"/>
                <w:sz w:val="18"/>
                <w:szCs w:val="18"/>
                <w:lang w:eastAsia="es-MX"/>
              </w:rPr>
              <w:t>garantía</w:t>
            </w:r>
            <w:r w:rsidRPr="0060447F">
              <w:rPr>
                <w:rFonts w:ascii="Helvetica" w:eastAsia="Times New Roman" w:hAnsi="Helvetica" w:cs="Calibri"/>
                <w:sz w:val="18"/>
                <w:szCs w:val="18"/>
                <w:lang w:eastAsia="es-MX"/>
              </w:rPr>
              <w:t xml:space="preserve"> 3 años</w:t>
            </w:r>
          </w:p>
        </w:tc>
        <w:tc>
          <w:tcPr>
            <w:tcW w:w="923" w:type="dxa"/>
            <w:vAlign w:val="center"/>
            <w:hideMark/>
          </w:tcPr>
          <w:p w14:paraId="5C5FB85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5F2FC35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Lenovo</w:t>
            </w:r>
          </w:p>
        </w:tc>
        <w:tc>
          <w:tcPr>
            <w:tcW w:w="1190" w:type="dxa"/>
            <w:vAlign w:val="center"/>
            <w:hideMark/>
          </w:tcPr>
          <w:p w14:paraId="4664BF8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T490</w:t>
            </w:r>
          </w:p>
        </w:tc>
      </w:tr>
      <w:tr w:rsidR="007C61CA" w:rsidRPr="0082510C" w14:paraId="5CE05D18" w14:textId="77777777" w:rsidTr="00CE3632">
        <w:trPr>
          <w:trHeight w:val="1425"/>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6C40D68C"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0E73B8C4" w14:textId="6315DFE1"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6</w:t>
            </w:r>
          </w:p>
        </w:tc>
        <w:tc>
          <w:tcPr>
            <w:tcW w:w="992" w:type="dxa"/>
            <w:noWrap/>
            <w:vAlign w:val="center"/>
            <w:hideMark/>
          </w:tcPr>
          <w:p w14:paraId="0883ED1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p>
        </w:tc>
        <w:tc>
          <w:tcPr>
            <w:tcW w:w="4469" w:type="dxa"/>
            <w:hideMark/>
          </w:tcPr>
          <w:p w14:paraId="482AE2BF" w14:textId="77777777"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Gabinetes de carga Dimensiones: 89,54 x 62,99 x 106,68 cm (35,25 x 24,8 x 42,0 in)Peso: 99.61 kg (219.6 </w:t>
            </w:r>
            <w:proofErr w:type="spellStart"/>
            <w:r w:rsidRPr="0060447F">
              <w:rPr>
                <w:rFonts w:ascii="Helvetica" w:eastAsia="Times New Roman" w:hAnsi="Helvetica" w:cs="Calibri"/>
                <w:sz w:val="18"/>
                <w:szCs w:val="18"/>
                <w:lang w:eastAsia="es-MX"/>
              </w:rPr>
              <w:t>lbs</w:t>
            </w:r>
            <w:proofErr w:type="spellEnd"/>
            <w:r w:rsidRPr="0060447F">
              <w:rPr>
                <w:rFonts w:ascii="Helvetica" w:eastAsia="Times New Roman" w:hAnsi="Helvetica" w:cs="Calibri"/>
                <w:sz w:val="18"/>
                <w:szCs w:val="18"/>
                <w:lang w:eastAsia="es-MX"/>
              </w:rPr>
              <w:t xml:space="preserve">), Capacidad: Hasta 32 portátiles o tabletas, Compatibilidad con el tamaño del portátil: Portátiles de hasta 39,62 cm (15,6 pulgadas) tamaño de pantalla diagonal, Dimensiones de la bahía del portátil: Hasta 31,5 x 43,51 x 6,1 cm (12,4 x 17,13 x 2,4 in), Para aumentar la altura de una bahía, se pueden quitar los estantes adyacentes. Pesos del portátil: Peso asumido por portátil: 1.22 - 2.64 kg (2.68 - 5.82 </w:t>
            </w:r>
            <w:proofErr w:type="spellStart"/>
            <w:r w:rsidRPr="0060447F">
              <w:rPr>
                <w:rFonts w:ascii="Helvetica" w:eastAsia="Times New Roman" w:hAnsi="Helvetica" w:cs="Calibri"/>
                <w:sz w:val="18"/>
                <w:szCs w:val="18"/>
                <w:lang w:eastAsia="es-MX"/>
              </w:rPr>
              <w:t>lbs</w:t>
            </w:r>
            <w:proofErr w:type="spellEnd"/>
            <w:r w:rsidRPr="0060447F">
              <w:rPr>
                <w:rFonts w:ascii="Helvetica" w:eastAsia="Times New Roman" w:hAnsi="Helvetica" w:cs="Calibri"/>
                <w:sz w:val="18"/>
                <w:szCs w:val="18"/>
                <w:lang w:eastAsia="es-MX"/>
              </w:rPr>
              <w:t xml:space="preserve">), Peso supuesto por batería: 0.1 kg - 0.37 kg (0.22 - 0.81 </w:t>
            </w:r>
            <w:proofErr w:type="spellStart"/>
            <w:r w:rsidRPr="0060447F">
              <w:rPr>
                <w:rFonts w:ascii="Helvetica" w:eastAsia="Times New Roman" w:hAnsi="Helvetica" w:cs="Calibri"/>
                <w:sz w:val="18"/>
                <w:szCs w:val="18"/>
                <w:lang w:eastAsia="es-MX"/>
              </w:rPr>
              <w:t>lbs</w:t>
            </w:r>
            <w:proofErr w:type="spellEnd"/>
            <w:r w:rsidRPr="0060447F">
              <w:rPr>
                <w:rFonts w:ascii="Helvetica" w:eastAsia="Times New Roman" w:hAnsi="Helvetica" w:cs="Calibri"/>
                <w:sz w:val="18"/>
                <w:szCs w:val="18"/>
                <w:lang w:eastAsia="es-MX"/>
              </w:rPr>
              <w:t xml:space="preserve">), Tecnología de transbordador de potencia: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Shuttle</w:t>
            </w:r>
            <w:proofErr w:type="spellEnd"/>
            <w:r w:rsidRPr="0060447F">
              <w:rPr>
                <w:rFonts w:ascii="Helvetica" w:eastAsia="Times New Roman" w:hAnsi="Helvetica" w:cs="Calibri"/>
                <w:sz w:val="18"/>
                <w:szCs w:val="18"/>
                <w:lang w:eastAsia="es-MX"/>
              </w:rPr>
              <w:t xml:space="preserve"> 2.0, Seguridad: Cerradura. Garantía de 2 años</w:t>
            </w:r>
          </w:p>
        </w:tc>
        <w:tc>
          <w:tcPr>
            <w:tcW w:w="923" w:type="dxa"/>
            <w:vAlign w:val="center"/>
            <w:hideMark/>
          </w:tcPr>
          <w:p w14:paraId="304981F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Pieza</w:t>
            </w:r>
          </w:p>
        </w:tc>
        <w:tc>
          <w:tcPr>
            <w:tcW w:w="1192" w:type="dxa"/>
            <w:vAlign w:val="center"/>
            <w:hideMark/>
          </w:tcPr>
          <w:p w14:paraId="0F0CC77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Tripp</w:t>
            </w:r>
            <w:proofErr w:type="spellEnd"/>
            <w:r w:rsidRPr="0060447F">
              <w:rPr>
                <w:rFonts w:ascii="Helvetica" w:eastAsia="Times New Roman" w:hAnsi="Helvetica" w:cs="Calibri"/>
                <w:sz w:val="18"/>
                <w:szCs w:val="18"/>
                <w:lang w:eastAsia="es-MX"/>
              </w:rPr>
              <w:t xml:space="preserve">-Lite </w:t>
            </w:r>
            <w:proofErr w:type="spellStart"/>
            <w:r w:rsidRPr="0060447F">
              <w:rPr>
                <w:rFonts w:ascii="Helvetica" w:eastAsia="Times New Roman" w:hAnsi="Helvetica" w:cs="Calibri"/>
                <w:sz w:val="18"/>
                <w:szCs w:val="18"/>
                <w:lang w:eastAsia="es-MX"/>
              </w:rPr>
              <w:t>by</w:t>
            </w:r>
            <w:proofErr w:type="spellEnd"/>
            <w:r w:rsidRPr="0060447F">
              <w:rPr>
                <w:rFonts w:ascii="Helvetica" w:eastAsia="Times New Roman" w:hAnsi="Helvetica" w:cs="Calibri"/>
                <w:sz w:val="18"/>
                <w:szCs w:val="18"/>
                <w:lang w:eastAsia="es-MX"/>
              </w:rPr>
              <w:t xml:space="preserve"> Eaton</w:t>
            </w:r>
          </w:p>
        </w:tc>
        <w:tc>
          <w:tcPr>
            <w:tcW w:w="1190" w:type="dxa"/>
            <w:vAlign w:val="center"/>
            <w:hideMark/>
          </w:tcPr>
          <w:p w14:paraId="784DD48F"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CSC32AC</w:t>
            </w:r>
          </w:p>
        </w:tc>
      </w:tr>
      <w:tr w:rsidR="007C61CA" w:rsidRPr="0082510C" w14:paraId="7BAC0BE7" w14:textId="77777777" w:rsidTr="00CE3632">
        <w:trPr>
          <w:trHeight w:val="1814"/>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26605855"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Huejutla</w:t>
            </w:r>
          </w:p>
        </w:tc>
        <w:tc>
          <w:tcPr>
            <w:tcW w:w="1077" w:type="dxa"/>
            <w:vAlign w:val="center"/>
            <w:hideMark/>
          </w:tcPr>
          <w:p w14:paraId="59297CF5" w14:textId="3A486212"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7</w:t>
            </w:r>
          </w:p>
        </w:tc>
        <w:tc>
          <w:tcPr>
            <w:tcW w:w="992" w:type="dxa"/>
            <w:noWrap/>
            <w:vAlign w:val="center"/>
            <w:hideMark/>
          </w:tcPr>
          <w:p w14:paraId="27ABB92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01EB6B42" w14:textId="1396764F" w:rsidR="0060447F" w:rsidRPr="0060447F" w:rsidRDefault="0047650D"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Pizarrón</w:t>
            </w:r>
            <w:r w:rsidR="0060447F" w:rsidRPr="0060447F">
              <w:rPr>
                <w:rFonts w:ascii="Helvetica" w:eastAsia="Times New Roman" w:hAnsi="Helvetica" w:cs="Calibri"/>
                <w:sz w:val="18"/>
                <w:szCs w:val="18"/>
                <w:lang w:eastAsia="es-MX"/>
              </w:rPr>
              <w:t xml:space="preserve"> interactivo con las siguientes especificaciones, Panel LCD: Fuente de luz </w:t>
            </w:r>
            <w:proofErr w:type="spellStart"/>
            <w:r w:rsidR="0060447F" w:rsidRPr="0060447F">
              <w:rPr>
                <w:rFonts w:ascii="Helvetica" w:eastAsia="Times New Roman" w:hAnsi="Helvetica" w:cs="Calibri"/>
                <w:sz w:val="18"/>
                <w:szCs w:val="18"/>
                <w:lang w:eastAsia="es-MX"/>
              </w:rPr>
              <w:t>DLED</w:t>
            </w:r>
            <w:proofErr w:type="spellEnd"/>
            <w:r w:rsidR="0060447F" w:rsidRPr="0060447F">
              <w:rPr>
                <w:rFonts w:ascii="Helvetica" w:eastAsia="Times New Roman" w:hAnsi="Helvetica" w:cs="Calibri"/>
                <w:sz w:val="18"/>
                <w:szCs w:val="18"/>
                <w:lang w:eastAsia="es-MX"/>
              </w:rPr>
              <w:t>, Tamaño del panel 75", Distancia entre píxeles (mm) 0,43 (H) x 0,43 (V), Resolución nativa (píxeles) 3840 x 2160, Brillo (cd/m2) (valor típico) 350, Relación de contraste (valor típico) 1200:1, Tiempo de respuesta (ms) (valor típico) 8, Bits del panel Interpolado 10 bits; Táctil: Tecnología de infrarrojos, Método táctil Dedo y lápiz, Resolución 32767 x 32767, Capacidad 20 puntos (</w:t>
            </w:r>
            <w:proofErr w:type="spellStart"/>
            <w:r w:rsidR="0060447F" w:rsidRPr="0060447F">
              <w:rPr>
                <w:rFonts w:ascii="Helvetica" w:eastAsia="Times New Roman" w:hAnsi="Helvetica" w:cs="Calibri"/>
                <w:sz w:val="18"/>
                <w:szCs w:val="18"/>
                <w:lang w:eastAsia="es-MX"/>
              </w:rPr>
              <w:t>espec</w:t>
            </w:r>
            <w:proofErr w:type="spellEnd"/>
            <w:r w:rsidR="0060447F" w:rsidRPr="0060447F">
              <w:rPr>
                <w:rFonts w:ascii="Helvetica" w:eastAsia="Times New Roman" w:hAnsi="Helvetica" w:cs="Calibri"/>
                <w:sz w:val="18"/>
                <w:szCs w:val="18"/>
                <w:lang w:eastAsia="es-MX"/>
              </w:rPr>
              <w:t xml:space="preserve">. de </w:t>
            </w:r>
            <w:proofErr w:type="spellStart"/>
            <w:r w:rsidR="0060447F" w:rsidRPr="0060447F">
              <w:rPr>
                <w:rFonts w:ascii="Helvetica" w:eastAsia="Times New Roman" w:hAnsi="Helvetica" w:cs="Calibri"/>
                <w:sz w:val="18"/>
                <w:szCs w:val="18"/>
                <w:lang w:eastAsia="es-MX"/>
              </w:rPr>
              <w:t>HW</w:t>
            </w:r>
            <w:proofErr w:type="spellEnd"/>
            <w:r w:rsidR="0060447F" w:rsidRPr="0060447F">
              <w:rPr>
                <w:rFonts w:ascii="Helvetica" w:eastAsia="Times New Roman" w:hAnsi="Helvetica" w:cs="Calibri"/>
                <w:sz w:val="18"/>
                <w:szCs w:val="18"/>
                <w:lang w:eastAsia="es-MX"/>
              </w:rPr>
              <w:t xml:space="preserve">) / 10 puntos (Android) (varía según el sistema operativo y las aplicaciones), Precisión +/- 1 mm sobre 90% de área táctil, Salida táctil x 2, Sistema operativo/Sin controlador táctil </w:t>
            </w:r>
            <w:proofErr w:type="spellStart"/>
            <w:r w:rsidR="0060447F" w:rsidRPr="0060447F">
              <w:rPr>
                <w:rFonts w:ascii="Helvetica" w:eastAsia="Times New Roman" w:hAnsi="Helvetica" w:cs="Calibri"/>
                <w:sz w:val="18"/>
                <w:szCs w:val="18"/>
                <w:lang w:eastAsia="es-MX"/>
              </w:rPr>
              <w:t>Win</w:t>
            </w:r>
            <w:proofErr w:type="spellEnd"/>
            <w:r w:rsidR="0060447F" w:rsidRPr="0060447F">
              <w:rPr>
                <w:rFonts w:ascii="Helvetica" w:eastAsia="Times New Roman" w:hAnsi="Helvetica" w:cs="Calibri"/>
                <w:sz w:val="18"/>
                <w:szCs w:val="18"/>
                <w:lang w:eastAsia="es-MX"/>
              </w:rPr>
              <w:t xml:space="preserve"> 7, </w:t>
            </w:r>
            <w:proofErr w:type="spellStart"/>
            <w:r w:rsidR="0060447F" w:rsidRPr="0060447F">
              <w:rPr>
                <w:rFonts w:ascii="Helvetica" w:eastAsia="Times New Roman" w:hAnsi="Helvetica" w:cs="Calibri"/>
                <w:sz w:val="18"/>
                <w:szCs w:val="18"/>
                <w:lang w:eastAsia="es-MX"/>
              </w:rPr>
              <w:t>Win</w:t>
            </w:r>
            <w:proofErr w:type="spellEnd"/>
            <w:r w:rsidR="0060447F" w:rsidRPr="0060447F">
              <w:rPr>
                <w:rFonts w:ascii="Helvetica" w:eastAsia="Times New Roman" w:hAnsi="Helvetica" w:cs="Calibri"/>
                <w:sz w:val="18"/>
                <w:szCs w:val="18"/>
                <w:lang w:eastAsia="es-MX"/>
              </w:rPr>
              <w:t xml:space="preserve"> 8/8.1, </w:t>
            </w:r>
            <w:proofErr w:type="spellStart"/>
            <w:r w:rsidR="0060447F" w:rsidRPr="0060447F">
              <w:rPr>
                <w:rFonts w:ascii="Helvetica" w:eastAsia="Times New Roman" w:hAnsi="Helvetica" w:cs="Calibri"/>
                <w:sz w:val="18"/>
                <w:szCs w:val="18"/>
                <w:lang w:eastAsia="es-MX"/>
              </w:rPr>
              <w:t>Win</w:t>
            </w:r>
            <w:proofErr w:type="spellEnd"/>
            <w:r w:rsidR="0060447F" w:rsidRPr="0060447F">
              <w:rPr>
                <w:rFonts w:ascii="Helvetica" w:eastAsia="Times New Roman" w:hAnsi="Helvetica" w:cs="Calibri"/>
                <w:sz w:val="18"/>
                <w:szCs w:val="18"/>
                <w:lang w:eastAsia="es-MX"/>
              </w:rPr>
              <w:t xml:space="preserve"> 10 / Mac OS X10.11~10.14 / Chrome OS 58 / Ubuntu 16.04 / Fedora 28 / </w:t>
            </w:r>
            <w:proofErr w:type="spellStart"/>
            <w:r w:rsidR="0060447F" w:rsidRPr="0060447F">
              <w:rPr>
                <w:rFonts w:ascii="Helvetica" w:eastAsia="Times New Roman" w:hAnsi="Helvetica" w:cs="Calibri"/>
                <w:sz w:val="18"/>
                <w:szCs w:val="18"/>
                <w:lang w:eastAsia="es-MX"/>
              </w:rPr>
              <w:t>OpenSuse</w:t>
            </w:r>
            <w:proofErr w:type="spellEnd"/>
            <w:r w:rsidR="0060447F" w:rsidRPr="0060447F">
              <w:rPr>
                <w:rFonts w:ascii="Helvetica" w:eastAsia="Times New Roman" w:hAnsi="Helvetica" w:cs="Calibri"/>
                <w:sz w:val="18"/>
                <w:szCs w:val="18"/>
                <w:lang w:eastAsia="es-MX"/>
              </w:rPr>
              <w:t xml:space="preserve"> 15 / versión de </w:t>
            </w:r>
            <w:proofErr w:type="spellStart"/>
            <w:r w:rsidR="0060447F" w:rsidRPr="0060447F">
              <w:rPr>
                <w:rFonts w:ascii="Helvetica" w:eastAsia="Times New Roman" w:hAnsi="Helvetica" w:cs="Calibri"/>
                <w:sz w:val="18"/>
                <w:szCs w:val="18"/>
                <w:lang w:eastAsia="es-MX"/>
              </w:rPr>
              <w:t>kernel</w:t>
            </w:r>
            <w:proofErr w:type="spellEnd"/>
            <w:r w:rsidR="0060447F" w:rsidRPr="0060447F">
              <w:rPr>
                <w:rFonts w:ascii="Helvetica" w:eastAsia="Times New Roman" w:hAnsi="Helvetica" w:cs="Calibri"/>
                <w:sz w:val="18"/>
                <w:szCs w:val="18"/>
                <w:lang w:eastAsia="es-MX"/>
              </w:rPr>
              <w:t xml:space="preserve"> de Android 3.10 o superior (la función táctil varía según las versiones); Cristal del panel: Cristal templado Revestimiento AG 80, Grosor (mm) 4; Entrada: Computadora 1 VGA IN, Video 3 HDMI IN 2.0, 1 HDMI </w:t>
            </w:r>
            <w:proofErr w:type="spellStart"/>
            <w:r w:rsidR="0060447F" w:rsidRPr="0060447F">
              <w:rPr>
                <w:rFonts w:ascii="Helvetica" w:eastAsia="Times New Roman" w:hAnsi="Helvetica" w:cs="Calibri"/>
                <w:sz w:val="18"/>
                <w:szCs w:val="18"/>
                <w:lang w:eastAsia="es-MX"/>
              </w:rPr>
              <w:t>OUT</w:t>
            </w:r>
            <w:proofErr w:type="spellEnd"/>
            <w:r w:rsidR="0060447F" w:rsidRPr="0060447F">
              <w:rPr>
                <w:rFonts w:ascii="Helvetica" w:eastAsia="Times New Roman" w:hAnsi="Helvetica" w:cs="Calibri"/>
                <w:sz w:val="18"/>
                <w:szCs w:val="18"/>
                <w:lang w:eastAsia="es-MX"/>
              </w:rPr>
              <w:t xml:space="preserve"> (compatibilidad con 4K), Audio 1 Entrada de línea (toma de 3,5 mm) (mismo puerto que entrada de audio), USB 5 USB 2.0 (para soporte de voltaje y reproducción), 1 USB 3.0 de </w:t>
            </w:r>
            <w:proofErr w:type="spellStart"/>
            <w:r w:rsidR="0060447F" w:rsidRPr="0060447F">
              <w:rPr>
                <w:rFonts w:ascii="Helvetica" w:eastAsia="Times New Roman" w:hAnsi="Helvetica" w:cs="Calibri"/>
                <w:sz w:val="18"/>
                <w:szCs w:val="18"/>
                <w:lang w:eastAsia="es-MX"/>
              </w:rPr>
              <w:t>OPS</w:t>
            </w:r>
            <w:proofErr w:type="spellEnd"/>
            <w:r w:rsidR="0060447F" w:rsidRPr="0060447F">
              <w:rPr>
                <w:rFonts w:ascii="Helvetica" w:eastAsia="Times New Roman" w:hAnsi="Helvetica" w:cs="Calibri"/>
                <w:sz w:val="18"/>
                <w:szCs w:val="18"/>
                <w:lang w:eastAsia="es-MX"/>
              </w:rPr>
              <w:t>, Control 1 RS-232; Salida: Audio 1 salida de auriculares; Audio: Audio W (amplificador) 16 W x 2, MICRÓFONO integrado Micrófono de matriz (30-16kHz, -30~-70dB); Encendido: Alimentación 100 - 240V CA, 50 - 60 Hz, Consumo máx. 341 W, Consumo en espera ≤ 0,5W, Ambiente: Temperatura operativa 0 – 40°C, Humedad operativa 20-80% (sin condensación), Temperatura de almacenamiento -10 – 60°C, Humedad de almacenamiento 10-90% (sin condensación), Orientación de la pantalla Solo horizontal; Mecánica: Peso (kg) 66,3kg/78,8kg (sin embalaje/con embalaje), Dimensiones (</w:t>
            </w:r>
            <w:proofErr w:type="spellStart"/>
            <w:r w:rsidR="0060447F" w:rsidRPr="0060447F">
              <w:rPr>
                <w:rFonts w:ascii="Helvetica" w:eastAsia="Times New Roman" w:hAnsi="Helvetica" w:cs="Calibri"/>
                <w:sz w:val="18"/>
                <w:szCs w:val="18"/>
                <w:lang w:eastAsia="es-MX"/>
              </w:rPr>
              <w:t>AxLxP</w:t>
            </w:r>
            <w:proofErr w:type="spellEnd"/>
            <w:r w:rsidR="0060447F" w:rsidRPr="0060447F">
              <w:rPr>
                <w:rFonts w:ascii="Helvetica" w:eastAsia="Times New Roman" w:hAnsi="Helvetica" w:cs="Calibri"/>
                <w:sz w:val="18"/>
                <w:szCs w:val="18"/>
                <w:lang w:eastAsia="es-MX"/>
              </w:rPr>
              <w:t xml:space="preserve">) (mm) 1747,4 x 1095,9 x 133,9, Dimensión del bisel </w:t>
            </w:r>
            <w:proofErr w:type="spellStart"/>
            <w:r w:rsidR="0060447F" w:rsidRPr="0060447F">
              <w:rPr>
                <w:rFonts w:ascii="Helvetica" w:eastAsia="Times New Roman" w:hAnsi="Helvetica" w:cs="Calibri"/>
                <w:sz w:val="18"/>
                <w:szCs w:val="18"/>
                <w:lang w:eastAsia="es-MX"/>
              </w:rPr>
              <w:t>Sup</w:t>
            </w:r>
            <w:proofErr w:type="spellEnd"/>
            <w:r w:rsidR="0060447F" w:rsidRPr="0060447F">
              <w:rPr>
                <w:rFonts w:ascii="Helvetica" w:eastAsia="Times New Roman" w:hAnsi="Helvetica" w:cs="Calibri"/>
                <w:sz w:val="18"/>
                <w:szCs w:val="18"/>
                <w:lang w:eastAsia="es-MX"/>
              </w:rPr>
              <w:t>/</w:t>
            </w:r>
            <w:proofErr w:type="spellStart"/>
            <w:r w:rsidR="0060447F" w:rsidRPr="0060447F">
              <w:rPr>
                <w:rFonts w:ascii="Helvetica" w:eastAsia="Times New Roman" w:hAnsi="Helvetica" w:cs="Calibri"/>
                <w:sz w:val="18"/>
                <w:szCs w:val="18"/>
                <w:lang w:eastAsia="es-MX"/>
              </w:rPr>
              <w:t>Inf</w:t>
            </w:r>
            <w:proofErr w:type="spellEnd"/>
            <w:r w:rsidR="0060447F" w:rsidRPr="0060447F">
              <w:rPr>
                <w:rFonts w:ascii="Helvetica" w:eastAsia="Times New Roman" w:hAnsi="Helvetica" w:cs="Calibri"/>
                <w:sz w:val="18"/>
                <w:szCs w:val="18"/>
                <w:lang w:eastAsia="es-MX"/>
              </w:rPr>
              <w:t>/</w:t>
            </w:r>
            <w:proofErr w:type="spellStart"/>
            <w:r w:rsidR="0060447F" w:rsidRPr="0060447F">
              <w:rPr>
                <w:rFonts w:ascii="Helvetica" w:eastAsia="Times New Roman" w:hAnsi="Helvetica" w:cs="Calibri"/>
                <w:sz w:val="18"/>
                <w:szCs w:val="18"/>
                <w:lang w:eastAsia="es-MX"/>
              </w:rPr>
              <w:t>Izq</w:t>
            </w:r>
            <w:proofErr w:type="spellEnd"/>
            <w:r w:rsidR="0060447F" w:rsidRPr="0060447F">
              <w:rPr>
                <w:rFonts w:ascii="Helvetica" w:eastAsia="Times New Roman" w:hAnsi="Helvetica" w:cs="Calibri"/>
                <w:sz w:val="18"/>
                <w:szCs w:val="18"/>
                <w:lang w:eastAsia="es-MX"/>
              </w:rPr>
              <w:t xml:space="preserve">/Der (mm) 31,6/98,0/31,6/31,6; Funciones: Ajuste de imagen, Control de fuente/volumen, Mejora de nitidez, Retención </w:t>
            </w:r>
            <w:proofErr w:type="spellStart"/>
            <w:r w:rsidR="0060447F" w:rsidRPr="0060447F">
              <w:rPr>
                <w:rFonts w:ascii="Helvetica" w:eastAsia="Times New Roman" w:hAnsi="Helvetica" w:cs="Calibri"/>
                <w:sz w:val="18"/>
                <w:szCs w:val="18"/>
                <w:lang w:eastAsia="es-MX"/>
              </w:rPr>
              <w:t>anti-imagen</w:t>
            </w:r>
            <w:proofErr w:type="spellEnd"/>
            <w:r w:rsidR="0060447F" w:rsidRPr="0060447F">
              <w:rPr>
                <w:rFonts w:ascii="Helvetica" w:eastAsia="Times New Roman" w:hAnsi="Helvetica" w:cs="Calibri"/>
                <w:sz w:val="18"/>
                <w:szCs w:val="18"/>
                <w:lang w:eastAsia="es-MX"/>
              </w:rPr>
              <w:t xml:space="preserve">, Sensor de movimiento, Sensor de luz ambiental, Procesamiento de color de 10 bits, Modo de clase personalizado, Pantalla en blanco; Sistema: CPU A53 x 4, 1,5 GHz, Memoria del sistema 2GB, Almacenamiento 32GB, SO Android 6.0, Contenido del paquete: Pantalla LCD, Manual de usuario, Guía de inicio rápido, Control remoto 2.4 GHz, cables de alimentación, 1 cable USB, 1 cable HDMI, 1 cable D-Sub, 2 baterías </w:t>
            </w:r>
            <w:proofErr w:type="spellStart"/>
            <w:r w:rsidR="0060447F" w:rsidRPr="0060447F">
              <w:rPr>
                <w:rFonts w:ascii="Helvetica" w:eastAsia="Times New Roman" w:hAnsi="Helvetica" w:cs="Calibri"/>
                <w:sz w:val="18"/>
                <w:szCs w:val="18"/>
                <w:lang w:eastAsia="es-MX"/>
              </w:rPr>
              <w:t>AAA</w:t>
            </w:r>
            <w:proofErr w:type="spellEnd"/>
            <w:r w:rsidR="0060447F" w:rsidRPr="0060447F">
              <w:rPr>
                <w:rFonts w:ascii="Helvetica" w:eastAsia="Times New Roman" w:hAnsi="Helvetica" w:cs="Calibri"/>
                <w:sz w:val="18"/>
                <w:szCs w:val="18"/>
                <w:lang w:eastAsia="es-MX"/>
              </w:rPr>
              <w:t xml:space="preserve">, 2 lápices táctiles; Soporte (VESA) (mm) 4 hoyos (600 x 400mm), Tornillos M8 x 25mm, 2 Manijas, 1Bandeja para plumas, 1 Lector </w:t>
            </w:r>
            <w:proofErr w:type="spellStart"/>
            <w:r w:rsidR="0060447F" w:rsidRPr="0060447F">
              <w:rPr>
                <w:rFonts w:ascii="Helvetica" w:eastAsia="Times New Roman" w:hAnsi="Helvetica" w:cs="Calibri"/>
                <w:sz w:val="18"/>
                <w:szCs w:val="18"/>
                <w:lang w:eastAsia="es-MX"/>
              </w:rPr>
              <w:t>NFC</w:t>
            </w:r>
            <w:proofErr w:type="spellEnd"/>
            <w:r w:rsidR="0060447F" w:rsidRPr="0060447F">
              <w:rPr>
                <w:rFonts w:ascii="Helvetica" w:eastAsia="Times New Roman" w:hAnsi="Helvetica" w:cs="Calibri"/>
                <w:sz w:val="18"/>
                <w:szCs w:val="18"/>
                <w:lang w:eastAsia="es-MX"/>
              </w:rPr>
              <w:t>, Pantalla 25 Idiomas; Garantía de 2 años en sitio, incluye instalación y puesta a punto.</w:t>
            </w:r>
          </w:p>
        </w:tc>
        <w:tc>
          <w:tcPr>
            <w:tcW w:w="923" w:type="dxa"/>
            <w:vAlign w:val="center"/>
            <w:hideMark/>
          </w:tcPr>
          <w:p w14:paraId="3F7E852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73C6787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BENQ</w:t>
            </w:r>
          </w:p>
        </w:tc>
        <w:tc>
          <w:tcPr>
            <w:tcW w:w="1190" w:type="dxa"/>
            <w:vAlign w:val="center"/>
            <w:hideMark/>
          </w:tcPr>
          <w:p w14:paraId="20085B8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RP7501K</w:t>
            </w:r>
          </w:p>
        </w:tc>
      </w:tr>
      <w:tr w:rsidR="007C61CA" w:rsidRPr="0082510C" w14:paraId="4D30468F" w14:textId="77777777" w:rsidTr="00CE3632">
        <w:trPr>
          <w:trHeight w:val="1425"/>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12519029"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5E143675" w14:textId="114A96CF"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8</w:t>
            </w:r>
          </w:p>
        </w:tc>
        <w:tc>
          <w:tcPr>
            <w:tcW w:w="992" w:type="dxa"/>
            <w:noWrap/>
            <w:vAlign w:val="center"/>
            <w:hideMark/>
          </w:tcPr>
          <w:p w14:paraId="4879FDDF"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0B0D25E9" w14:textId="0E457631"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Carro móvil para TV, Capacidad máxima de peso: 136 kg, Tamaño mínimo de pantalla: 127 cm (50"), Tamaño máximo de pantalla: 2,29 m (90"), Compatibilidad con interfaz de montaje (min): 300 x 300 mm, Compatibilidad con interfaz de montaje (</w:t>
            </w:r>
            <w:proofErr w:type="spellStart"/>
            <w:r w:rsidRPr="0060447F">
              <w:rPr>
                <w:rFonts w:ascii="Helvetica" w:eastAsia="Times New Roman" w:hAnsi="Helvetica" w:cs="Calibri"/>
                <w:sz w:val="18"/>
                <w:szCs w:val="18"/>
                <w:lang w:eastAsia="es-MX"/>
              </w:rPr>
              <w:t>max</w:t>
            </w:r>
            <w:proofErr w:type="spellEnd"/>
            <w:r w:rsidRPr="0060447F">
              <w:rPr>
                <w:rFonts w:ascii="Helvetica" w:eastAsia="Times New Roman" w:hAnsi="Helvetica" w:cs="Calibri"/>
                <w:sz w:val="18"/>
                <w:szCs w:val="18"/>
                <w:lang w:eastAsia="es-MX"/>
              </w:rPr>
              <w:t xml:space="preserve">): 800 x 400 </w:t>
            </w:r>
            <w:proofErr w:type="spellStart"/>
            <w:r w:rsidRPr="0060447F">
              <w:rPr>
                <w:rFonts w:ascii="Helvetica" w:eastAsia="Times New Roman" w:hAnsi="Helvetica" w:cs="Calibri"/>
                <w:sz w:val="18"/>
                <w:szCs w:val="18"/>
                <w:lang w:eastAsia="es-MX"/>
              </w:rPr>
              <w:t>mm.</w:t>
            </w:r>
            <w:proofErr w:type="spellEnd"/>
            <w:r w:rsidRPr="0060447F">
              <w:rPr>
                <w:rFonts w:ascii="Helvetica" w:eastAsia="Times New Roman" w:hAnsi="Helvetica" w:cs="Calibri"/>
                <w:sz w:val="18"/>
                <w:szCs w:val="18"/>
                <w:lang w:eastAsia="es-MX"/>
              </w:rPr>
              <w:t xml:space="preserve"> Ángulo de inclinación: -5 - 15°. Color del producto: Negro, incluye soportes verticales </w:t>
            </w:r>
            <w:r w:rsidRPr="0060447F">
              <w:rPr>
                <w:rFonts w:ascii="Helvetica" w:eastAsia="Times New Roman" w:hAnsi="Helvetica" w:cs="Calibri"/>
                <w:sz w:val="18"/>
                <w:szCs w:val="18"/>
                <w:lang w:eastAsia="es-MX"/>
              </w:rPr>
              <w:lastRenderedPageBreak/>
              <w:t>inclinables, dos estantes laterales, estante superior, estante delantero/trasero, panel trasero, cubierta, enrutamiento de cables en la columna, garras para envolver cables para almacenar hasta 49.9 ft de cable de extensión de calibre pesado, el paquete de hardware está preclasificado para una fácil instalación.</w:t>
            </w:r>
          </w:p>
        </w:tc>
        <w:tc>
          <w:tcPr>
            <w:tcW w:w="923" w:type="dxa"/>
            <w:vAlign w:val="center"/>
            <w:hideMark/>
          </w:tcPr>
          <w:p w14:paraId="12742394"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Pieza</w:t>
            </w:r>
          </w:p>
        </w:tc>
        <w:tc>
          <w:tcPr>
            <w:tcW w:w="1192" w:type="dxa"/>
            <w:vAlign w:val="center"/>
            <w:hideMark/>
          </w:tcPr>
          <w:p w14:paraId="0C85A6A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Crimson</w:t>
            </w:r>
            <w:proofErr w:type="spellEnd"/>
            <w:r w:rsidRPr="0060447F">
              <w:rPr>
                <w:rFonts w:ascii="Helvetica" w:eastAsia="Times New Roman" w:hAnsi="Helvetica" w:cs="Calibri"/>
                <w:sz w:val="18"/>
                <w:szCs w:val="18"/>
                <w:lang w:eastAsia="es-MX"/>
              </w:rPr>
              <w:t xml:space="preserve"> AV</w:t>
            </w:r>
          </w:p>
        </w:tc>
        <w:tc>
          <w:tcPr>
            <w:tcW w:w="1190" w:type="dxa"/>
            <w:vAlign w:val="center"/>
            <w:hideMark/>
          </w:tcPr>
          <w:p w14:paraId="7E563B5C"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M90XL</w:t>
            </w:r>
          </w:p>
        </w:tc>
      </w:tr>
      <w:tr w:rsidR="007C61CA" w:rsidRPr="0082510C" w14:paraId="3754045F" w14:textId="77777777" w:rsidTr="00CE3632">
        <w:trPr>
          <w:trHeight w:val="1474"/>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00FCBD1"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Huejutla</w:t>
            </w:r>
          </w:p>
        </w:tc>
        <w:tc>
          <w:tcPr>
            <w:tcW w:w="1077" w:type="dxa"/>
            <w:vAlign w:val="center"/>
            <w:hideMark/>
          </w:tcPr>
          <w:p w14:paraId="090AF209" w14:textId="055B9FE3"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r w:rsidR="005D0AEB">
              <w:rPr>
                <w:rFonts w:ascii="Helvetica" w:eastAsia="Times New Roman" w:hAnsi="Helvetica" w:cs="Calibri"/>
                <w:sz w:val="18"/>
                <w:szCs w:val="18"/>
                <w:lang w:eastAsia="es-MX"/>
              </w:rPr>
              <w:t>9</w:t>
            </w:r>
          </w:p>
        </w:tc>
        <w:tc>
          <w:tcPr>
            <w:tcW w:w="992" w:type="dxa"/>
            <w:noWrap/>
            <w:vAlign w:val="center"/>
            <w:hideMark/>
          </w:tcPr>
          <w:p w14:paraId="03F40656"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43A3B429" w14:textId="703EEAC2"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Videoproyector, Sistema de proyección Tecnología Epson 3LCD de 3 chips, Modo de proyección Frontal / Posterior / Techo, Pantalla LCD 0,67 pulgadas (D10), Método de proyección </w:t>
            </w:r>
            <w:proofErr w:type="spellStart"/>
            <w:r w:rsidRPr="0060447F">
              <w:rPr>
                <w:rFonts w:ascii="Helvetica" w:eastAsia="Times New Roman" w:hAnsi="Helvetica" w:cs="Calibri"/>
                <w:sz w:val="18"/>
                <w:szCs w:val="18"/>
                <w:lang w:eastAsia="es-MX"/>
              </w:rPr>
              <w:t>Poly-silicon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TFT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matrix</w:t>
            </w:r>
            <w:proofErr w:type="spellEnd"/>
            <w:r w:rsidRPr="0060447F">
              <w:rPr>
                <w:rFonts w:ascii="Helvetica" w:eastAsia="Times New Roman" w:hAnsi="Helvetica" w:cs="Calibri"/>
                <w:sz w:val="18"/>
                <w:szCs w:val="18"/>
                <w:lang w:eastAsia="es-MX"/>
              </w:rPr>
              <w:t xml:space="preserve"> activa, Número de pixeles 2304000  pixeles (1920x1.200)x3, Luminosidad del color 3.800 Lúmenes, Luminosidad del blanco 3.800 Lúmenes, Relación de aspecto 16:10, Resolución nativa </w:t>
            </w:r>
            <w:proofErr w:type="spellStart"/>
            <w:r w:rsidRPr="0060447F">
              <w:rPr>
                <w:rFonts w:ascii="Helvetica" w:eastAsia="Times New Roman" w:hAnsi="Helvetica" w:cs="Calibri"/>
                <w:sz w:val="18"/>
                <w:szCs w:val="18"/>
                <w:lang w:eastAsia="es-MX"/>
              </w:rPr>
              <w:t>WUXGA</w:t>
            </w:r>
            <w:proofErr w:type="spellEnd"/>
            <w:r w:rsidRPr="0060447F">
              <w:rPr>
                <w:rFonts w:ascii="Helvetica" w:eastAsia="Times New Roman" w:hAnsi="Helvetica" w:cs="Calibri"/>
                <w:sz w:val="18"/>
                <w:szCs w:val="18"/>
                <w:lang w:eastAsia="es-MX"/>
              </w:rPr>
              <w:t xml:space="preserve">, Relación de contraste Hasta 15.000:1, Reproducción del color Hasta 1 billón de colores, Parlante x 1 16W, Ruido del ventilador 28 dB / 37 dB, Split </w:t>
            </w:r>
            <w:proofErr w:type="spellStart"/>
            <w:r w:rsidRPr="0060447F">
              <w:rPr>
                <w:rFonts w:ascii="Helvetica" w:eastAsia="Times New Roman" w:hAnsi="Helvetica" w:cs="Calibri"/>
                <w:sz w:val="18"/>
                <w:szCs w:val="18"/>
                <w:lang w:eastAsia="es-MX"/>
              </w:rPr>
              <w:t>Screen</w:t>
            </w:r>
            <w:proofErr w:type="spellEnd"/>
            <w:r w:rsidRPr="0060447F">
              <w:rPr>
                <w:rFonts w:ascii="Helvetica" w:eastAsia="Times New Roman" w:hAnsi="Helvetica" w:cs="Calibri"/>
                <w:sz w:val="18"/>
                <w:szCs w:val="18"/>
                <w:lang w:eastAsia="es-MX"/>
              </w:rPr>
              <w:t xml:space="preserve">, Lente de proyección: Tipo </w:t>
            </w:r>
            <w:proofErr w:type="spellStart"/>
            <w:r w:rsidRPr="0060447F">
              <w:rPr>
                <w:rFonts w:ascii="Helvetica" w:eastAsia="Times New Roman" w:hAnsi="Helvetica" w:cs="Calibri"/>
                <w:sz w:val="18"/>
                <w:szCs w:val="18"/>
                <w:lang w:eastAsia="es-MX"/>
              </w:rPr>
              <w:t>Optical</w:t>
            </w:r>
            <w:proofErr w:type="spellEnd"/>
            <w:r w:rsidRPr="0060447F">
              <w:rPr>
                <w:rFonts w:ascii="Helvetica" w:eastAsia="Times New Roman" w:hAnsi="Helvetica" w:cs="Calibri"/>
                <w:sz w:val="18"/>
                <w:szCs w:val="18"/>
                <w:lang w:eastAsia="es-MX"/>
              </w:rPr>
              <w:t xml:space="preserve"> Zoom (Manual) / Focus (Manual), Número – F 1,50 - 1,90, Relación de zoom 1,0 - 1,6, Distancia focal 18,2mm - 29,2mm, Tapa de lente </w:t>
            </w:r>
            <w:proofErr w:type="spellStart"/>
            <w:r w:rsidRPr="0060447F">
              <w:rPr>
                <w:rFonts w:ascii="Helvetica" w:eastAsia="Times New Roman" w:hAnsi="Helvetica" w:cs="Calibri"/>
                <w:sz w:val="18"/>
                <w:szCs w:val="18"/>
                <w:lang w:eastAsia="es-MX"/>
              </w:rPr>
              <w:t>Slide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lens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shutter</w:t>
            </w:r>
            <w:proofErr w:type="spellEnd"/>
            <w:r w:rsidRPr="0060447F">
              <w:rPr>
                <w:rFonts w:ascii="Helvetica" w:eastAsia="Times New Roman" w:hAnsi="Helvetica" w:cs="Calibri"/>
                <w:sz w:val="18"/>
                <w:szCs w:val="18"/>
                <w:lang w:eastAsia="es-MX"/>
              </w:rPr>
              <w:t xml:space="preserve">, Corrección de Keystone Vertical: -30°  +30°, Tamaño de la pantalla 30" a 300" (0,88m - 14,57m), Temperatura de operación 5°C a 35°C (41°F a 95°F), Dimensiones 309 x 90 x 282 mm (ancho x alto x profundidad), Peso 3,2 Kg, Seguridad Kensington® </w:t>
            </w:r>
            <w:proofErr w:type="spellStart"/>
            <w:r w:rsidRPr="0060447F">
              <w:rPr>
                <w:rFonts w:ascii="Helvetica" w:eastAsia="Times New Roman" w:hAnsi="Helvetica" w:cs="Calibri"/>
                <w:sz w:val="18"/>
                <w:szCs w:val="18"/>
                <w:lang w:eastAsia="es-MX"/>
              </w:rPr>
              <w:t>Lock</w:t>
            </w:r>
            <w:proofErr w:type="spellEnd"/>
            <w:r w:rsidRPr="0060447F">
              <w:rPr>
                <w:rFonts w:ascii="Helvetica" w:eastAsia="Times New Roman" w:hAnsi="Helvetica" w:cs="Calibri"/>
                <w:sz w:val="18"/>
                <w:szCs w:val="18"/>
                <w:lang w:eastAsia="es-MX"/>
              </w:rPr>
              <w:t xml:space="preserve">, traba de seguridad; Conectividad del proyector: Entrada computadora x 2 D-sub15, HDMI x 2 (1 soporta </w:t>
            </w:r>
            <w:proofErr w:type="spellStart"/>
            <w:r w:rsidRPr="0060447F">
              <w:rPr>
                <w:rFonts w:ascii="Helvetica" w:eastAsia="Times New Roman" w:hAnsi="Helvetica" w:cs="Calibri"/>
                <w:sz w:val="18"/>
                <w:szCs w:val="18"/>
                <w:lang w:eastAsia="es-MX"/>
              </w:rPr>
              <w:t>MHL</w:t>
            </w:r>
            <w:proofErr w:type="spellEnd"/>
            <w:r w:rsidRPr="0060447F">
              <w:rPr>
                <w:rFonts w:ascii="Helvetica" w:eastAsia="Times New Roman" w:hAnsi="Helvetica" w:cs="Calibri"/>
                <w:sz w:val="18"/>
                <w:szCs w:val="18"/>
                <w:lang w:eastAsia="es-MX"/>
              </w:rPr>
              <w:t>), USB tipo A x 1 (Memoria USB imágenes/Módulo</w:t>
            </w:r>
            <w:r w:rsidR="004765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 xml:space="preserve">inalámbrico/Actualización Firmware), USB tipo B x 1 (USB </w:t>
            </w:r>
            <w:proofErr w:type="spellStart"/>
            <w:r w:rsidRPr="0060447F">
              <w:rPr>
                <w:rFonts w:ascii="Helvetica" w:eastAsia="Times New Roman" w:hAnsi="Helvetica" w:cs="Calibri"/>
                <w:sz w:val="18"/>
                <w:szCs w:val="18"/>
                <w:lang w:eastAsia="es-MX"/>
              </w:rPr>
              <w:t>display</w:t>
            </w:r>
            <w:proofErr w:type="spellEnd"/>
            <w:r w:rsidRPr="0060447F">
              <w:rPr>
                <w:rFonts w:ascii="Helvetica" w:eastAsia="Times New Roman" w:hAnsi="Helvetica" w:cs="Calibri"/>
                <w:sz w:val="18"/>
                <w:szCs w:val="18"/>
                <w:lang w:eastAsia="es-MX"/>
              </w:rPr>
              <w:t xml:space="preserve">,  mouse,  control,  Firmware  </w:t>
            </w:r>
            <w:proofErr w:type="spellStart"/>
            <w:r w:rsidRPr="0060447F">
              <w:rPr>
                <w:rFonts w:ascii="Helvetica" w:eastAsia="Times New Roman" w:hAnsi="Helvetica" w:cs="Calibri"/>
                <w:sz w:val="18"/>
                <w:szCs w:val="18"/>
                <w:lang w:eastAsia="es-MX"/>
              </w:rPr>
              <w:t>update</w:t>
            </w:r>
            <w:proofErr w:type="spellEnd"/>
            <w:r w:rsidRPr="0060447F">
              <w:rPr>
                <w:rFonts w:ascii="Helvetica" w:eastAsia="Times New Roman" w:hAnsi="Helvetica" w:cs="Calibri"/>
                <w:sz w:val="18"/>
                <w:szCs w:val="18"/>
                <w:lang w:eastAsia="es-MX"/>
              </w:rPr>
              <w:t xml:space="preserve">), Video RCA x 1, Salida monitor x 1, Entrada micrófono x 1, Entrada audio RCA x 2 RCA (Blanco x1, Rojo x 1), Entrada audio </w:t>
            </w:r>
            <w:proofErr w:type="spellStart"/>
            <w:r w:rsidRPr="0060447F">
              <w:rPr>
                <w:rFonts w:ascii="Helvetica" w:eastAsia="Times New Roman" w:hAnsi="Helvetica" w:cs="Calibri"/>
                <w:sz w:val="18"/>
                <w:szCs w:val="18"/>
                <w:lang w:eastAsia="es-MX"/>
              </w:rPr>
              <w:t>stereo</w:t>
            </w:r>
            <w:proofErr w:type="spellEnd"/>
            <w:r w:rsidRPr="0060447F">
              <w:rPr>
                <w:rFonts w:ascii="Helvetica" w:eastAsia="Times New Roman" w:hAnsi="Helvetica" w:cs="Calibri"/>
                <w:sz w:val="18"/>
                <w:szCs w:val="18"/>
                <w:lang w:eastAsia="es-MX"/>
              </w:rPr>
              <w:t xml:space="preserve"> mini x 2, Salida audio </w:t>
            </w:r>
            <w:proofErr w:type="spellStart"/>
            <w:r w:rsidRPr="0060447F">
              <w:rPr>
                <w:rFonts w:ascii="Helvetica" w:eastAsia="Times New Roman" w:hAnsi="Helvetica" w:cs="Calibri"/>
                <w:sz w:val="18"/>
                <w:szCs w:val="18"/>
                <w:lang w:eastAsia="es-MX"/>
              </w:rPr>
              <w:t>stereo</w:t>
            </w:r>
            <w:proofErr w:type="spellEnd"/>
            <w:r w:rsidRPr="0060447F">
              <w:rPr>
                <w:rFonts w:ascii="Helvetica" w:eastAsia="Times New Roman" w:hAnsi="Helvetica" w:cs="Calibri"/>
                <w:sz w:val="18"/>
                <w:szCs w:val="18"/>
                <w:lang w:eastAsia="es-MX"/>
              </w:rPr>
              <w:t xml:space="preserve"> mini x 1, LAN - RJ45 x 1, Wireless/ Inalámbrico, RS-232C x 1; Energía: Voltaje de fuente de poder 100 - 240  V AC  +/- 10%, 50/60 Hz, Tipo de lámpara 210W </w:t>
            </w:r>
            <w:proofErr w:type="spellStart"/>
            <w:r w:rsidRPr="0060447F">
              <w:rPr>
                <w:rFonts w:ascii="Helvetica" w:eastAsia="Times New Roman" w:hAnsi="Helvetica" w:cs="Calibri"/>
                <w:sz w:val="18"/>
                <w:szCs w:val="18"/>
                <w:lang w:eastAsia="es-MX"/>
              </w:rPr>
              <w:t>UHE</w:t>
            </w:r>
            <w:proofErr w:type="spellEnd"/>
            <w:r w:rsidRPr="0060447F">
              <w:rPr>
                <w:rFonts w:ascii="Helvetica" w:eastAsia="Times New Roman" w:hAnsi="Helvetica" w:cs="Calibri"/>
                <w:sz w:val="18"/>
                <w:szCs w:val="18"/>
                <w:lang w:eastAsia="es-MX"/>
              </w:rPr>
              <w:t xml:space="preserve">, Vida útil de la lámpara 6.000 horas (Normal); 12.000  horas (Eco), Consumo de energía 100-120V:  326W (Normal) - 237W (Eco), 220-240V:  309W (Normal) - 227W (Eco), Contenido de la caja: Proyector x 1, Control remoto con 2 baterías AA x 1, Cable de poder x 1, Cable de computadora (VGA) x 1, Guía de instalación x 1, Wireless LAN module </w:t>
            </w:r>
            <w:proofErr w:type="spellStart"/>
            <w:r w:rsidRPr="0060447F">
              <w:rPr>
                <w:rFonts w:ascii="Helvetica" w:eastAsia="Times New Roman" w:hAnsi="Helvetica" w:cs="Calibri"/>
                <w:sz w:val="18"/>
                <w:szCs w:val="18"/>
                <w:lang w:eastAsia="es-MX"/>
              </w:rPr>
              <w:t>cover</w:t>
            </w:r>
            <w:proofErr w:type="spellEnd"/>
            <w:r w:rsidRPr="0060447F">
              <w:rPr>
                <w:rFonts w:ascii="Helvetica" w:eastAsia="Times New Roman" w:hAnsi="Helvetica" w:cs="Calibri"/>
                <w:sz w:val="18"/>
                <w:szCs w:val="18"/>
                <w:lang w:eastAsia="es-MX"/>
              </w:rPr>
              <w:t xml:space="preserve"> x 1</w:t>
            </w:r>
          </w:p>
        </w:tc>
        <w:tc>
          <w:tcPr>
            <w:tcW w:w="923" w:type="dxa"/>
            <w:vAlign w:val="center"/>
            <w:hideMark/>
          </w:tcPr>
          <w:p w14:paraId="7A43551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04246F8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Epson</w:t>
            </w:r>
          </w:p>
        </w:tc>
        <w:tc>
          <w:tcPr>
            <w:tcW w:w="1190" w:type="dxa"/>
            <w:vAlign w:val="center"/>
            <w:hideMark/>
          </w:tcPr>
          <w:p w14:paraId="04D6966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PowerLite</w:t>
            </w:r>
            <w:proofErr w:type="spellEnd"/>
            <w:r w:rsidRPr="0060447F">
              <w:rPr>
                <w:rFonts w:ascii="Helvetica" w:eastAsia="Times New Roman" w:hAnsi="Helvetica" w:cs="Calibri"/>
                <w:sz w:val="18"/>
                <w:szCs w:val="18"/>
                <w:lang w:eastAsia="es-MX"/>
              </w:rPr>
              <w:t xml:space="preserve"> 990U</w:t>
            </w:r>
          </w:p>
        </w:tc>
      </w:tr>
      <w:tr w:rsidR="007C61CA" w:rsidRPr="0082510C" w14:paraId="05315CEE" w14:textId="77777777" w:rsidTr="00CE3632">
        <w:trPr>
          <w:trHeight w:val="17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2D387107"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Zimapán</w:t>
            </w:r>
          </w:p>
        </w:tc>
        <w:tc>
          <w:tcPr>
            <w:tcW w:w="1077" w:type="dxa"/>
            <w:vAlign w:val="center"/>
            <w:hideMark/>
          </w:tcPr>
          <w:p w14:paraId="6954DC14" w14:textId="1C3A64D5"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20</w:t>
            </w:r>
          </w:p>
        </w:tc>
        <w:tc>
          <w:tcPr>
            <w:tcW w:w="992" w:type="dxa"/>
            <w:noWrap/>
            <w:vAlign w:val="center"/>
            <w:hideMark/>
          </w:tcPr>
          <w:p w14:paraId="778BD07E"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6</w:t>
            </w:r>
          </w:p>
        </w:tc>
        <w:tc>
          <w:tcPr>
            <w:tcW w:w="4469" w:type="dxa"/>
            <w:hideMark/>
          </w:tcPr>
          <w:p w14:paraId="49CA5AD3" w14:textId="77777777"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Pantalla 75” 4K Smart Tv, Especificaciones Técnicas:</w:t>
            </w:r>
            <w:r w:rsidRPr="0060447F">
              <w:rPr>
                <w:rFonts w:ascii="Helvetica" w:eastAsia="Times New Roman" w:hAnsi="Helvetica" w:cs="Calibri"/>
                <w:sz w:val="18"/>
                <w:szCs w:val="18"/>
                <w:lang w:eastAsia="es-MX"/>
              </w:rPr>
              <w:br/>
              <w:t xml:space="preserve">Resolución 3,840 x 2,160, Dual LED, </w:t>
            </w:r>
            <w:proofErr w:type="spellStart"/>
            <w:r w:rsidRPr="0060447F">
              <w:rPr>
                <w:rFonts w:ascii="Helvetica" w:eastAsia="Times New Roman" w:hAnsi="Helvetica" w:cs="Calibri"/>
                <w:sz w:val="18"/>
                <w:szCs w:val="18"/>
                <w:lang w:eastAsia="es-MX"/>
              </w:rPr>
              <w:t>PQI</w:t>
            </w:r>
            <w:proofErr w:type="spellEnd"/>
            <w:r w:rsidRPr="0060447F">
              <w:rPr>
                <w:rFonts w:ascii="Helvetica" w:eastAsia="Times New Roman" w:hAnsi="Helvetica" w:cs="Calibri"/>
                <w:sz w:val="18"/>
                <w:szCs w:val="18"/>
                <w:lang w:eastAsia="es-MX"/>
              </w:rPr>
              <w:t xml:space="preserve"> (Picture </w:t>
            </w:r>
            <w:proofErr w:type="spellStart"/>
            <w:r w:rsidRPr="0060447F">
              <w:rPr>
                <w:rFonts w:ascii="Helvetica" w:eastAsia="Times New Roman" w:hAnsi="Helvetica" w:cs="Calibri"/>
                <w:sz w:val="18"/>
                <w:szCs w:val="18"/>
                <w:lang w:eastAsia="es-MX"/>
              </w:rPr>
              <w:t>Quality</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Index</w:t>
            </w:r>
            <w:proofErr w:type="spellEnd"/>
            <w:r w:rsidRPr="0060447F">
              <w:rPr>
                <w:rFonts w:ascii="Helvetica" w:eastAsia="Times New Roman" w:hAnsi="Helvetica" w:cs="Calibri"/>
                <w:sz w:val="18"/>
                <w:szCs w:val="18"/>
                <w:lang w:eastAsia="es-MX"/>
              </w:rPr>
              <w:t xml:space="preserve">) 3,100, </w:t>
            </w:r>
            <w:proofErr w:type="spellStart"/>
            <w:r w:rsidRPr="0060447F">
              <w:rPr>
                <w:rFonts w:ascii="Helvetica" w:eastAsia="Times New Roman" w:hAnsi="Helvetica" w:cs="Calibri"/>
                <w:sz w:val="18"/>
                <w:szCs w:val="18"/>
                <w:lang w:eastAsia="es-MX"/>
              </w:rPr>
              <w:t>HLG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Hybrid</w:t>
            </w:r>
            <w:proofErr w:type="spellEnd"/>
            <w:r w:rsidRPr="0060447F">
              <w:rPr>
                <w:rFonts w:ascii="Helvetica" w:eastAsia="Times New Roman" w:hAnsi="Helvetica" w:cs="Calibri"/>
                <w:sz w:val="18"/>
                <w:szCs w:val="18"/>
                <w:lang w:eastAsia="es-MX"/>
              </w:rPr>
              <w:t xml:space="preserve"> Log Gamma), Supreme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Dimming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Enhancer</w:t>
            </w:r>
            <w:proofErr w:type="spellEnd"/>
            <w:r w:rsidRPr="0060447F">
              <w:rPr>
                <w:rFonts w:ascii="Helvetica" w:eastAsia="Times New Roman" w:hAnsi="Helvetica" w:cs="Calibri"/>
                <w:sz w:val="18"/>
                <w:szCs w:val="18"/>
                <w:lang w:eastAsia="es-MX"/>
              </w:rPr>
              <w:t xml:space="preserve">, Modo Film, </w:t>
            </w:r>
            <w:proofErr w:type="spellStart"/>
            <w:r w:rsidRPr="0060447F">
              <w:rPr>
                <w:rFonts w:ascii="Helvetica" w:eastAsia="Times New Roman" w:hAnsi="Helvetica" w:cs="Calibri"/>
                <w:sz w:val="18"/>
                <w:szCs w:val="18"/>
                <w:lang w:eastAsia="es-MX"/>
              </w:rPr>
              <w:t>Filmmaker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Mode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FMM</w:t>
            </w:r>
            <w:proofErr w:type="spellEnd"/>
            <w:r w:rsidRPr="0060447F">
              <w:rPr>
                <w:rFonts w:ascii="Helvetica" w:eastAsia="Times New Roman" w:hAnsi="Helvetica" w:cs="Calibri"/>
                <w:sz w:val="18"/>
                <w:szCs w:val="18"/>
                <w:lang w:eastAsia="es-MX"/>
              </w:rPr>
              <w:t xml:space="preserve">), Procesador Quantum Lite 4K, Quantum </w:t>
            </w:r>
            <w:proofErr w:type="spellStart"/>
            <w:r w:rsidRPr="0060447F">
              <w:rPr>
                <w:rFonts w:ascii="Helvetica" w:eastAsia="Times New Roman" w:hAnsi="Helvetica" w:cs="Calibri"/>
                <w:sz w:val="18"/>
                <w:szCs w:val="18"/>
                <w:lang w:eastAsia="es-MX"/>
              </w:rPr>
              <w:t>HDR</w:t>
            </w:r>
            <w:proofErr w:type="spellEnd"/>
            <w:r w:rsidRPr="0060447F">
              <w:rPr>
                <w:rFonts w:ascii="Helvetica" w:eastAsia="Times New Roman" w:hAnsi="Helvetica" w:cs="Calibri"/>
                <w:sz w:val="18"/>
                <w:szCs w:val="18"/>
                <w:lang w:eastAsia="es-MX"/>
              </w:rPr>
              <w:t xml:space="preserve">, Certificado (HDR10+), Mega </w:t>
            </w:r>
            <w:proofErr w:type="spellStart"/>
            <w:r w:rsidRPr="0060447F">
              <w:rPr>
                <w:rFonts w:ascii="Helvetica" w:eastAsia="Times New Roman" w:hAnsi="Helvetica" w:cs="Calibri"/>
                <w:sz w:val="18"/>
                <w:szCs w:val="18"/>
                <w:lang w:eastAsia="es-MX"/>
              </w:rPr>
              <w:t>Contrast</w:t>
            </w:r>
            <w:proofErr w:type="spellEnd"/>
            <w:r w:rsidRPr="0060447F">
              <w:rPr>
                <w:rFonts w:ascii="Helvetica" w:eastAsia="Times New Roman" w:hAnsi="Helvetica" w:cs="Calibri"/>
                <w:sz w:val="18"/>
                <w:szCs w:val="18"/>
                <w:lang w:eastAsia="es-MX"/>
              </w:rPr>
              <w:t xml:space="preserve">, 100% volumen de color con Quantum </w:t>
            </w:r>
            <w:proofErr w:type="spellStart"/>
            <w:r w:rsidRPr="0060447F">
              <w:rPr>
                <w:rFonts w:ascii="Helvetica" w:eastAsia="Times New Roman" w:hAnsi="Helvetica" w:cs="Calibri"/>
                <w:sz w:val="18"/>
                <w:szCs w:val="18"/>
                <w:lang w:eastAsia="es-MX"/>
              </w:rPr>
              <w:t>Dot</w:t>
            </w:r>
            <w:proofErr w:type="spellEnd"/>
            <w:r w:rsidRPr="0060447F">
              <w:rPr>
                <w:rFonts w:ascii="Helvetica" w:eastAsia="Times New Roman" w:hAnsi="Helvetica" w:cs="Calibri"/>
                <w:sz w:val="18"/>
                <w:szCs w:val="18"/>
                <w:lang w:eastAsia="es-MX"/>
              </w:rPr>
              <w:t xml:space="preserve">, Detección de brillo / color, Auto </w:t>
            </w:r>
            <w:proofErr w:type="spellStart"/>
            <w:r w:rsidRPr="0060447F">
              <w:rPr>
                <w:rFonts w:ascii="Helvetica" w:eastAsia="Times New Roman" w:hAnsi="Helvetica" w:cs="Calibri"/>
                <w:sz w:val="18"/>
                <w:szCs w:val="18"/>
                <w:lang w:eastAsia="es-MX"/>
              </w:rPr>
              <w:t>Motion</w:t>
            </w:r>
            <w:proofErr w:type="spellEnd"/>
            <w:r w:rsidRPr="0060447F">
              <w:rPr>
                <w:rFonts w:ascii="Helvetica" w:eastAsia="Times New Roman" w:hAnsi="Helvetica" w:cs="Calibri"/>
                <w:sz w:val="18"/>
                <w:szCs w:val="18"/>
                <w:lang w:eastAsia="es-MX"/>
              </w:rPr>
              <w:t xml:space="preserve"> Plus, Soporte para modo natural, Dolby Digital Plus, Sonido adaptativo, Potencia de salida (RMS) 20 W, Audio Bluetooth (5.2), </w:t>
            </w:r>
            <w:proofErr w:type="spellStart"/>
            <w:r w:rsidRPr="0060447F">
              <w:rPr>
                <w:rFonts w:ascii="Helvetica" w:eastAsia="Times New Roman" w:hAnsi="Helvetica" w:cs="Calibri"/>
                <w:sz w:val="18"/>
                <w:szCs w:val="18"/>
                <w:lang w:eastAsia="es-MX"/>
              </w:rPr>
              <w:t>Object</w:t>
            </w:r>
            <w:proofErr w:type="spellEnd"/>
            <w:r w:rsidRPr="0060447F">
              <w:rPr>
                <w:rFonts w:ascii="Helvetica" w:eastAsia="Times New Roman" w:hAnsi="Helvetica" w:cs="Calibri"/>
                <w:sz w:val="18"/>
                <w:szCs w:val="18"/>
                <w:lang w:eastAsia="es-MX"/>
              </w:rPr>
              <w:t xml:space="preserve"> Tracking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OTS</w:t>
            </w:r>
            <w:proofErr w:type="spellEnd"/>
            <w:r w:rsidRPr="0060447F">
              <w:rPr>
                <w:rFonts w:ascii="Helvetica" w:eastAsia="Times New Roman" w:hAnsi="Helvetica" w:cs="Calibri"/>
                <w:sz w:val="18"/>
                <w:szCs w:val="18"/>
                <w:lang w:eastAsia="es-MX"/>
              </w:rPr>
              <w:t xml:space="preserve"> Lite, Q-</w:t>
            </w:r>
            <w:proofErr w:type="spellStart"/>
            <w:r w:rsidRPr="0060447F">
              <w:rPr>
                <w:rFonts w:ascii="Helvetica" w:eastAsia="Times New Roman" w:hAnsi="Helvetica" w:cs="Calibri"/>
                <w:sz w:val="18"/>
                <w:szCs w:val="18"/>
                <w:lang w:eastAsia="es-MX"/>
              </w:rPr>
              <w:t>Symphony</w:t>
            </w:r>
            <w:proofErr w:type="spellEnd"/>
            <w:r w:rsidRPr="0060447F">
              <w:rPr>
                <w:rFonts w:ascii="Helvetica" w:eastAsia="Times New Roman" w:hAnsi="Helvetica" w:cs="Calibri"/>
                <w:sz w:val="18"/>
                <w:szCs w:val="18"/>
                <w:lang w:eastAsia="es-MX"/>
              </w:rPr>
              <w:t xml:space="preserve"> Lite, altavoces de dos canales, </w:t>
            </w:r>
            <w:proofErr w:type="spellStart"/>
            <w:r w:rsidRPr="0060447F">
              <w:rPr>
                <w:rFonts w:ascii="Helvetica" w:eastAsia="Times New Roman" w:hAnsi="Helvetica" w:cs="Calibri"/>
                <w:sz w:val="18"/>
                <w:szCs w:val="18"/>
                <w:lang w:eastAsia="es-MX"/>
              </w:rPr>
              <w:t>Multiroom</w:t>
            </w:r>
            <w:proofErr w:type="spellEnd"/>
            <w:r w:rsidRPr="0060447F">
              <w:rPr>
                <w:rFonts w:ascii="Helvetica" w:eastAsia="Times New Roman" w:hAnsi="Helvetica" w:cs="Calibri"/>
                <w:sz w:val="18"/>
                <w:szCs w:val="18"/>
                <w:lang w:eastAsia="es-MX"/>
              </w:rPr>
              <w:t xml:space="preserve"> link, </w:t>
            </w:r>
            <w:proofErr w:type="spellStart"/>
            <w:r w:rsidRPr="0060447F">
              <w:rPr>
                <w:rFonts w:ascii="Helvetica" w:eastAsia="Times New Roman" w:hAnsi="Helvetica" w:cs="Calibri"/>
                <w:sz w:val="18"/>
                <w:szCs w:val="18"/>
                <w:lang w:eastAsia="es-MX"/>
              </w:rPr>
              <w:t>Bixby</w:t>
            </w:r>
            <w:proofErr w:type="spellEnd"/>
            <w:r w:rsidRPr="0060447F">
              <w:rPr>
                <w:rFonts w:ascii="Helvetica" w:eastAsia="Times New Roman" w:hAnsi="Helvetica" w:cs="Calibri"/>
                <w:sz w:val="18"/>
                <w:szCs w:val="18"/>
                <w:lang w:eastAsia="es-MX"/>
              </w:rPr>
              <w:t xml:space="preserve"> (Inglés estadounidense, inglés británico, </w:t>
            </w:r>
            <w:r w:rsidRPr="0060447F">
              <w:rPr>
                <w:rFonts w:ascii="Helvetica" w:eastAsia="Times New Roman" w:hAnsi="Helvetica" w:cs="Calibri"/>
                <w:sz w:val="18"/>
                <w:szCs w:val="18"/>
                <w:lang w:eastAsia="es-MX"/>
              </w:rPr>
              <w:lastRenderedPageBreak/>
              <w:t xml:space="preserve">inglés de India, coreano, francés, alemán, italiano, español, portugués (las características varían por idioma), compatible con Alexa e tiene Alexa integrado, navegador Web, </w:t>
            </w:r>
            <w:proofErr w:type="spellStart"/>
            <w:r w:rsidRPr="0060447F">
              <w:rPr>
                <w:rFonts w:ascii="Helvetica" w:eastAsia="Times New Roman" w:hAnsi="Helvetica" w:cs="Calibri"/>
                <w:sz w:val="18"/>
                <w:szCs w:val="18"/>
                <w:lang w:eastAsia="es-MX"/>
              </w:rPr>
              <w:t>SmartThings</w:t>
            </w:r>
            <w:proofErr w:type="spellEnd"/>
            <w:r w:rsidRPr="0060447F">
              <w:rPr>
                <w:rFonts w:ascii="Helvetica" w:eastAsia="Times New Roman" w:hAnsi="Helvetica" w:cs="Calibri"/>
                <w:sz w:val="18"/>
                <w:szCs w:val="18"/>
                <w:lang w:eastAsia="es-MX"/>
              </w:rPr>
              <w:t xml:space="preserve">, Sistema operativo </w:t>
            </w:r>
            <w:proofErr w:type="spellStart"/>
            <w:r w:rsidRPr="0060447F">
              <w:rPr>
                <w:rFonts w:ascii="Helvetica" w:eastAsia="Times New Roman" w:hAnsi="Helvetica" w:cs="Calibri"/>
                <w:sz w:val="18"/>
                <w:szCs w:val="18"/>
                <w:lang w:eastAsia="es-MX"/>
              </w:rPr>
              <w:t>Tyzen</w:t>
            </w:r>
            <w:proofErr w:type="spellEnd"/>
            <w:r w:rsidRPr="0060447F">
              <w:rPr>
                <w:rFonts w:ascii="Helvetica" w:eastAsia="Times New Roman" w:hAnsi="Helvetica" w:cs="Calibri"/>
                <w:sz w:val="18"/>
                <w:szCs w:val="18"/>
                <w:lang w:eastAsia="es-MX"/>
              </w:rPr>
              <w:t xml:space="preserve">, Compatible con Google </w:t>
            </w:r>
            <w:proofErr w:type="spellStart"/>
            <w:r w:rsidRPr="0060447F">
              <w:rPr>
                <w:rFonts w:ascii="Helvetica" w:eastAsia="Times New Roman" w:hAnsi="Helvetica" w:cs="Calibri"/>
                <w:sz w:val="18"/>
                <w:szCs w:val="18"/>
                <w:lang w:eastAsia="es-MX"/>
              </w:rPr>
              <w:t>Assistant</w:t>
            </w:r>
            <w:proofErr w:type="spellEnd"/>
            <w:r w:rsidRPr="0060447F">
              <w:rPr>
                <w:rFonts w:ascii="Helvetica" w:eastAsia="Times New Roman" w:hAnsi="Helvetica" w:cs="Calibri"/>
                <w:sz w:val="18"/>
                <w:szCs w:val="18"/>
                <w:lang w:eastAsia="es-MX"/>
              </w:rPr>
              <w:t xml:space="preserve">, TV Plus, Galería,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Wall, Modo ambiente, Bluetooth de bajo consumo, sonido de TV a teléfono, Teléfono a TV -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DLNA</w:t>
            </w:r>
            <w:proofErr w:type="spellEnd"/>
            <w:r w:rsidRPr="0060447F">
              <w:rPr>
                <w:rFonts w:ascii="Helvetica" w:eastAsia="Times New Roman" w:hAnsi="Helvetica" w:cs="Calibri"/>
                <w:sz w:val="18"/>
                <w:szCs w:val="18"/>
                <w:lang w:eastAsia="es-MX"/>
              </w:rPr>
              <w:t xml:space="preserve">, Mobile </w:t>
            </w:r>
            <w:proofErr w:type="spellStart"/>
            <w:r w:rsidRPr="0060447F">
              <w:rPr>
                <w:rFonts w:ascii="Helvetica" w:eastAsia="Times New Roman" w:hAnsi="Helvetica" w:cs="Calibri"/>
                <w:sz w:val="18"/>
                <w:szCs w:val="18"/>
                <w:lang w:eastAsia="es-MX"/>
              </w:rPr>
              <w:t>Tap</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vista </w:t>
            </w:r>
            <w:proofErr w:type="spellStart"/>
            <w:r w:rsidRPr="0060447F">
              <w:rPr>
                <w:rFonts w:ascii="Helvetica" w:eastAsia="Times New Roman" w:hAnsi="Helvetica" w:cs="Calibri"/>
                <w:sz w:val="18"/>
                <w:szCs w:val="18"/>
                <w:lang w:eastAsia="es-MX"/>
              </w:rPr>
              <w:t>multiple</w:t>
            </w:r>
            <w:proofErr w:type="spellEnd"/>
            <w:r w:rsidRPr="0060447F">
              <w:rPr>
                <w:rFonts w:ascii="Helvetica" w:eastAsia="Times New Roman" w:hAnsi="Helvetica" w:cs="Calibri"/>
                <w:sz w:val="18"/>
                <w:szCs w:val="18"/>
                <w:lang w:eastAsia="es-MX"/>
              </w:rPr>
              <w:t xml:space="preserve"> (hasta 2 videos),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Direct, </w:t>
            </w:r>
            <w:proofErr w:type="spellStart"/>
            <w:r w:rsidRPr="0060447F">
              <w:rPr>
                <w:rFonts w:ascii="Helvetica" w:eastAsia="Times New Roman" w:hAnsi="Helvetica" w:cs="Calibri"/>
                <w:sz w:val="18"/>
                <w:szCs w:val="18"/>
                <w:lang w:eastAsia="es-MX"/>
              </w:rPr>
              <w:t>Sound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Mirroring</w:t>
            </w:r>
            <w:proofErr w:type="spellEnd"/>
            <w:r w:rsidRPr="0060447F">
              <w:rPr>
                <w:rFonts w:ascii="Helvetica" w:eastAsia="Times New Roman" w:hAnsi="Helvetica" w:cs="Calibri"/>
                <w:sz w:val="18"/>
                <w:szCs w:val="18"/>
                <w:lang w:eastAsia="es-MX"/>
              </w:rPr>
              <w:t xml:space="preserve">, Transmisión digital </w:t>
            </w:r>
            <w:proofErr w:type="spellStart"/>
            <w:r w:rsidRPr="0060447F">
              <w:rPr>
                <w:rFonts w:ascii="Helvetica" w:eastAsia="Times New Roman" w:hAnsi="Helvetica" w:cs="Calibri"/>
                <w:sz w:val="18"/>
                <w:szCs w:val="18"/>
                <w:lang w:eastAsia="es-MX"/>
              </w:rPr>
              <w:t>ATSC</w:t>
            </w:r>
            <w:proofErr w:type="spellEnd"/>
            <w:r w:rsidRPr="0060447F">
              <w:rPr>
                <w:rFonts w:ascii="Helvetica" w:eastAsia="Times New Roman" w:hAnsi="Helvetica" w:cs="Calibri"/>
                <w:sz w:val="18"/>
                <w:szCs w:val="18"/>
                <w:lang w:eastAsia="es-MX"/>
              </w:rPr>
              <w:t xml:space="preserve">, sintonizador analógico, 3 puertos HDMI, 1 puerto Ethernet, 1 salida de audio digital (óptica), Soporte HDMI A / Soporte para canal de retorno, HDMI Quick Switch, 2 puertos USB, Entrada RF antena/cable (uso común), </w:t>
            </w:r>
            <w:proofErr w:type="spellStart"/>
            <w:r w:rsidRPr="0060447F">
              <w:rPr>
                <w:rFonts w:ascii="Helvetica" w:eastAsia="Times New Roman" w:hAnsi="Helvetica" w:cs="Calibri"/>
                <w:sz w:val="18"/>
                <w:szCs w:val="18"/>
                <w:lang w:eastAsia="es-MX"/>
              </w:rPr>
              <w:t>eARC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Anynet</w:t>
            </w:r>
            <w:proofErr w:type="spellEnd"/>
            <w:r w:rsidRPr="0060447F">
              <w:rPr>
                <w:rFonts w:ascii="Helvetica" w:eastAsia="Times New Roman" w:hAnsi="Helvetica" w:cs="Calibri"/>
                <w:sz w:val="18"/>
                <w:szCs w:val="18"/>
                <w:lang w:eastAsia="es-MX"/>
              </w:rPr>
              <w:t>+ (HDMI-</w:t>
            </w:r>
            <w:proofErr w:type="spellStart"/>
            <w:r w:rsidRPr="0060447F">
              <w:rPr>
                <w:rFonts w:ascii="Helvetica" w:eastAsia="Times New Roman" w:hAnsi="Helvetica" w:cs="Calibri"/>
                <w:sz w:val="18"/>
                <w:szCs w:val="18"/>
                <w:lang w:eastAsia="es-MX"/>
              </w:rPr>
              <w:t>CEC</w:t>
            </w:r>
            <w:proofErr w:type="spellEnd"/>
            <w:r w:rsidRPr="0060447F">
              <w:rPr>
                <w:rFonts w:ascii="Helvetica" w:eastAsia="Times New Roman" w:hAnsi="Helvetica" w:cs="Calibri"/>
                <w:sz w:val="18"/>
                <w:szCs w:val="18"/>
                <w:lang w:eastAsia="es-MX"/>
              </w:rPr>
              <w:t xml:space="preserve">), diseño </w:t>
            </w:r>
            <w:proofErr w:type="spellStart"/>
            <w:r w:rsidRPr="0060447F">
              <w:rPr>
                <w:rFonts w:ascii="Helvetica" w:eastAsia="Times New Roman" w:hAnsi="Helvetica" w:cs="Calibri"/>
                <w:sz w:val="18"/>
                <w:szCs w:val="18"/>
                <w:lang w:eastAsia="es-MX"/>
              </w:rPr>
              <w:t>AirSlim</w:t>
            </w:r>
            <w:proofErr w:type="spellEnd"/>
            <w:r w:rsidRPr="0060447F">
              <w:rPr>
                <w:rFonts w:ascii="Helvetica" w:eastAsia="Times New Roman" w:hAnsi="Helvetica" w:cs="Calibri"/>
                <w:sz w:val="18"/>
                <w:szCs w:val="18"/>
                <w:lang w:eastAsia="es-MX"/>
              </w:rPr>
              <w:t xml:space="preserve">, tipo Slim Look, tipo de base </w:t>
            </w:r>
            <w:proofErr w:type="spellStart"/>
            <w:r w:rsidRPr="0060447F">
              <w:rPr>
                <w:rFonts w:ascii="Helvetica" w:eastAsia="Times New Roman" w:hAnsi="Helvetica" w:cs="Calibri"/>
                <w:sz w:val="18"/>
                <w:szCs w:val="18"/>
                <w:lang w:eastAsia="es-MX"/>
              </w:rPr>
              <w:t>Float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Lift</w:t>
            </w:r>
            <w:proofErr w:type="spellEnd"/>
            <w:r w:rsidRPr="0060447F">
              <w:rPr>
                <w:rFonts w:ascii="Helvetica" w:eastAsia="Times New Roman" w:hAnsi="Helvetica" w:cs="Calibri"/>
                <w:sz w:val="18"/>
                <w:szCs w:val="18"/>
                <w:lang w:eastAsia="es-MX"/>
              </w:rPr>
              <w:t xml:space="preserve">, tipo de bisel sin 3 bordes, Digital </w:t>
            </w:r>
            <w:proofErr w:type="spellStart"/>
            <w:r w:rsidRPr="0060447F">
              <w:rPr>
                <w:rFonts w:ascii="Helvetica" w:eastAsia="Times New Roman" w:hAnsi="Helvetica" w:cs="Calibri"/>
                <w:sz w:val="18"/>
                <w:szCs w:val="18"/>
                <w:lang w:eastAsia="es-MX"/>
              </w:rPr>
              <w:t>Clean</w:t>
            </w:r>
            <w:proofErr w:type="spellEnd"/>
            <w:r w:rsidRPr="0060447F">
              <w:rPr>
                <w:rFonts w:ascii="Helvetica" w:eastAsia="Times New Roman" w:hAnsi="Helvetica" w:cs="Calibri"/>
                <w:sz w:val="18"/>
                <w:szCs w:val="18"/>
                <w:lang w:eastAsia="es-MX"/>
              </w:rPr>
              <w:t xml:space="preserve"> View, Subtítulos, </w:t>
            </w:r>
            <w:proofErr w:type="spellStart"/>
            <w:r w:rsidRPr="0060447F">
              <w:rPr>
                <w:rFonts w:ascii="Helvetica" w:eastAsia="Times New Roman" w:hAnsi="Helvetica" w:cs="Calibri"/>
                <w:sz w:val="18"/>
                <w:szCs w:val="18"/>
                <w:lang w:eastAsia="es-MX"/>
              </w:rPr>
              <w:t>ConnectShare</w:t>
            </w:r>
            <w:proofErr w:type="spellEnd"/>
            <w:r w:rsidRPr="0060447F">
              <w:rPr>
                <w:rFonts w:ascii="Helvetica" w:eastAsia="Times New Roman" w:hAnsi="Helvetica" w:cs="Calibri"/>
                <w:sz w:val="18"/>
                <w:szCs w:val="18"/>
                <w:lang w:eastAsia="es-MX"/>
              </w:rPr>
              <w:t xml:space="preserve"> (USB/</w:t>
            </w:r>
            <w:proofErr w:type="spellStart"/>
            <w:r w:rsidRPr="0060447F">
              <w:rPr>
                <w:rFonts w:ascii="Helvetica" w:eastAsia="Times New Roman" w:hAnsi="Helvetica" w:cs="Calibri"/>
                <w:sz w:val="18"/>
                <w:szCs w:val="18"/>
                <w:lang w:eastAsia="es-MX"/>
              </w:rPr>
              <w:t>HHD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PVR</w:t>
            </w:r>
            <w:proofErr w:type="spellEnd"/>
            <w:r w:rsidRPr="0060447F">
              <w:rPr>
                <w:rFonts w:ascii="Helvetica" w:eastAsia="Times New Roman" w:hAnsi="Helvetica" w:cs="Calibri"/>
                <w:sz w:val="18"/>
                <w:szCs w:val="18"/>
                <w:lang w:eastAsia="es-MX"/>
              </w:rPr>
              <w:t xml:space="preserve"> extendido, soporte USB </w:t>
            </w:r>
            <w:proofErr w:type="spellStart"/>
            <w:r w:rsidRPr="0060447F">
              <w:rPr>
                <w:rFonts w:ascii="Helvetica" w:eastAsia="Times New Roman" w:hAnsi="Helvetica" w:cs="Calibri"/>
                <w:sz w:val="18"/>
                <w:szCs w:val="18"/>
                <w:lang w:eastAsia="es-MX"/>
              </w:rPr>
              <w:t>HID</w:t>
            </w:r>
            <w:proofErr w:type="spellEnd"/>
            <w:r w:rsidRPr="0060447F">
              <w:rPr>
                <w:rFonts w:ascii="Helvetica" w:eastAsia="Times New Roman" w:hAnsi="Helvetica" w:cs="Calibri"/>
                <w:sz w:val="18"/>
                <w:szCs w:val="18"/>
                <w:lang w:eastAsia="es-MX"/>
              </w:rPr>
              <w:t xml:space="preserve">, soporta IPv6, búsqueda automática de canales, </w:t>
            </w:r>
            <w:proofErr w:type="spellStart"/>
            <w:r w:rsidRPr="0060447F">
              <w:rPr>
                <w:rFonts w:ascii="Helvetica" w:eastAsia="Times New Roman" w:hAnsi="Helvetica" w:cs="Calibri"/>
                <w:sz w:val="18"/>
                <w:szCs w:val="18"/>
                <w:lang w:eastAsia="es-MX"/>
              </w:rPr>
              <w:t>EPG</w:t>
            </w:r>
            <w:proofErr w:type="spellEnd"/>
            <w:r w:rsidRPr="0060447F">
              <w:rPr>
                <w:rFonts w:ascii="Helvetica" w:eastAsia="Times New Roman" w:hAnsi="Helvetica" w:cs="Calibri"/>
                <w:sz w:val="18"/>
                <w:szCs w:val="18"/>
                <w:lang w:eastAsia="es-MX"/>
              </w:rPr>
              <w:t xml:space="preserve">, idiomas (inglés/español/francés), V-Chip, soporte </w:t>
            </w:r>
            <w:proofErr w:type="spellStart"/>
            <w:r w:rsidRPr="0060447F">
              <w:rPr>
                <w:rFonts w:ascii="Helvetica" w:eastAsia="Times New Roman" w:hAnsi="Helvetica" w:cs="Calibri"/>
                <w:sz w:val="18"/>
                <w:szCs w:val="18"/>
                <w:lang w:eastAsia="es-MX"/>
              </w:rPr>
              <w:t>MBR</w:t>
            </w:r>
            <w:proofErr w:type="spellEnd"/>
            <w:r w:rsidRPr="0060447F">
              <w:rPr>
                <w:rFonts w:ascii="Helvetica" w:eastAsia="Times New Roman" w:hAnsi="Helvetica" w:cs="Calibri"/>
                <w:sz w:val="18"/>
                <w:szCs w:val="18"/>
                <w:lang w:eastAsia="es-MX"/>
              </w:rPr>
              <w:t>, sensor Eco, consumo de energía (máximo) 220W, Alimentación 110-127V 50/60Hz, apagado automático, equipo sin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1,676.7 x 960.3 x 26.6 mm, Equipo con base (</w:t>
            </w:r>
            <w:proofErr w:type="spellStart"/>
            <w:r w:rsidRPr="0060447F">
              <w:rPr>
                <w:rFonts w:ascii="Helvetica" w:eastAsia="Times New Roman" w:hAnsi="Helvetica" w:cs="Calibri"/>
                <w:sz w:val="18"/>
                <w:szCs w:val="18"/>
                <w:lang w:eastAsia="es-MX"/>
              </w:rPr>
              <w:t>AxAlxP</w:t>
            </w:r>
            <w:proofErr w:type="spellEnd"/>
            <w:r w:rsidRPr="0060447F">
              <w:rPr>
                <w:rFonts w:ascii="Helvetica" w:eastAsia="Times New Roman" w:hAnsi="Helvetica" w:cs="Calibri"/>
                <w:sz w:val="18"/>
                <w:szCs w:val="18"/>
                <w:lang w:eastAsia="es-MX"/>
              </w:rPr>
              <w:t>) 1,676.7 x 1,005.5 x 340.4 mm, Peso del equipo sin base 32.1 kg, peso del equipo con base 33 kg, incluye control remoto inteligente, soporte para montura Vesa, manual de usuario físico y electrónico, cable de alimentación. Garantía de 1 año. Incluye soporte articulado, cable HDMI de alta velocidad (HS) Macho-Macho de 10 metros, instalación y puesta en marcha</w:t>
            </w:r>
          </w:p>
        </w:tc>
        <w:tc>
          <w:tcPr>
            <w:tcW w:w="923" w:type="dxa"/>
            <w:vAlign w:val="center"/>
            <w:hideMark/>
          </w:tcPr>
          <w:p w14:paraId="730B1D9A"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0C7B8BB1"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Samsung</w:t>
            </w:r>
          </w:p>
        </w:tc>
        <w:tc>
          <w:tcPr>
            <w:tcW w:w="1190" w:type="dxa"/>
            <w:vAlign w:val="center"/>
            <w:hideMark/>
          </w:tcPr>
          <w:p w14:paraId="7AAACAC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UN75AU7000FXZX</w:t>
            </w:r>
          </w:p>
        </w:tc>
      </w:tr>
      <w:tr w:rsidR="007C61CA" w:rsidRPr="0082510C" w14:paraId="7A2CC1C9" w14:textId="77777777" w:rsidTr="00CE3632">
        <w:trPr>
          <w:trHeight w:val="1984"/>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1C6D207"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Zimapán</w:t>
            </w:r>
          </w:p>
        </w:tc>
        <w:tc>
          <w:tcPr>
            <w:tcW w:w="1077" w:type="dxa"/>
            <w:vAlign w:val="center"/>
            <w:hideMark/>
          </w:tcPr>
          <w:p w14:paraId="53743FE4" w14:textId="426B468B"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21</w:t>
            </w:r>
          </w:p>
        </w:tc>
        <w:tc>
          <w:tcPr>
            <w:tcW w:w="992" w:type="dxa"/>
            <w:noWrap/>
            <w:vAlign w:val="center"/>
            <w:hideMark/>
          </w:tcPr>
          <w:p w14:paraId="2DC3F681"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8</w:t>
            </w:r>
          </w:p>
        </w:tc>
        <w:tc>
          <w:tcPr>
            <w:tcW w:w="4469" w:type="dxa"/>
            <w:hideMark/>
          </w:tcPr>
          <w:p w14:paraId="51D48330" w14:textId="76808A74"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Computadora todo en uno (</w:t>
            </w:r>
            <w:proofErr w:type="spellStart"/>
            <w:r w:rsidRPr="0060447F">
              <w:rPr>
                <w:rFonts w:ascii="Helvetica" w:eastAsia="Times New Roman" w:hAnsi="Helvetica" w:cs="Calibri"/>
                <w:sz w:val="18"/>
                <w:szCs w:val="18"/>
                <w:lang w:eastAsia="es-MX"/>
              </w:rPr>
              <w:t>All</w:t>
            </w:r>
            <w:proofErr w:type="spellEnd"/>
            <w:r w:rsidRPr="0060447F">
              <w:rPr>
                <w:rFonts w:ascii="Helvetica" w:eastAsia="Times New Roman" w:hAnsi="Helvetica" w:cs="Calibri"/>
                <w:sz w:val="18"/>
                <w:szCs w:val="18"/>
                <w:lang w:eastAsia="es-MX"/>
              </w:rPr>
              <w:t>-in-</w:t>
            </w:r>
            <w:proofErr w:type="spellStart"/>
            <w:r w:rsidRPr="0060447F">
              <w:rPr>
                <w:rFonts w:ascii="Helvetica" w:eastAsia="Times New Roman" w:hAnsi="Helvetica" w:cs="Calibri"/>
                <w:sz w:val="18"/>
                <w:szCs w:val="18"/>
                <w:lang w:eastAsia="es-MX"/>
              </w:rPr>
              <w:t>One</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Procesador: Frecuencia del procesador turbo 4.5 GHz, Caché del procesador 12 MB, Familia de procesador Intel® Core™ i5-10xxx, Modelo del procesador i5-10500, Frecuencia del procesador 3.10 GHz, Número de núcleos de procesador 6</w:t>
            </w:r>
            <w:r w:rsidRPr="0060447F">
              <w:rPr>
                <w:rFonts w:ascii="Helvetica" w:eastAsia="Times New Roman" w:hAnsi="Helvetica" w:cs="Calibri"/>
                <w:sz w:val="18"/>
                <w:szCs w:val="18"/>
                <w:lang w:eastAsia="es-MX"/>
              </w:rPr>
              <w:br w:type="page"/>
              <w:t xml:space="preserve">Características especiales del procesador: Tecnología </w:t>
            </w:r>
            <w:proofErr w:type="spellStart"/>
            <w:r w:rsidRPr="0060447F">
              <w:rPr>
                <w:rFonts w:ascii="Helvetica" w:eastAsia="Times New Roman" w:hAnsi="Helvetica" w:cs="Calibri"/>
                <w:sz w:val="18"/>
                <w:szCs w:val="18"/>
                <w:lang w:eastAsia="es-MX"/>
              </w:rPr>
              <w:t>Trusted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Execution</w:t>
            </w:r>
            <w:proofErr w:type="spellEnd"/>
            <w:r w:rsidRPr="0060447F">
              <w:rPr>
                <w:rFonts w:ascii="Helvetica" w:eastAsia="Times New Roman" w:hAnsi="Helvetica" w:cs="Calibri"/>
                <w:sz w:val="18"/>
                <w:szCs w:val="18"/>
                <w:lang w:eastAsia="es-MX"/>
              </w:rPr>
              <w:t xml:space="preserve"> de Intel®, Programa de Plataforma de Imagen Estable de Intel® (</w:t>
            </w:r>
            <w:proofErr w:type="spellStart"/>
            <w:r w:rsidRPr="0060447F">
              <w:rPr>
                <w:rFonts w:ascii="Helvetica" w:eastAsia="Times New Roman" w:hAnsi="Helvetica" w:cs="Calibri"/>
                <w:sz w:val="18"/>
                <w:szCs w:val="18"/>
                <w:lang w:eastAsia="es-MX"/>
              </w:rPr>
              <w:t>SIPP</w:t>
            </w:r>
            <w:proofErr w:type="spellEnd"/>
            <w:r w:rsidRPr="0060447F">
              <w:rPr>
                <w:rFonts w:ascii="Helvetica" w:eastAsia="Times New Roman" w:hAnsi="Helvetica" w:cs="Calibri"/>
                <w:sz w:val="18"/>
                <w:szCs w:val="18"/>
                <w:lang w:eastAsia="es-MX"/>
              </w:rPr>
              <w:t xml:space="preserve">), Extensiones de protección de software Intel® (Intel® </w:t>
            </w:r>
            <w:proofErr w:type="spellStart"/>
            <w:r w:rsidRPr="0060447F">
              <w:rPr>
                <w:rFonts w:ascii="Helvetica" w:eastAsia="Times New Roman" w:hAnsi="Helvetica" w:cs="Calibri"/>
                <w:sz w:val="18"/>
                <w:szCs w:val="18"/>
                <w:lang w:eastAsia="es-MX"/>
              </w:rPr>
              <w:t>SGX</w:t>
            </w:r>
            <w:proofErr w:type="spellEnd"/>
            <w:r w:rsidRPr="0060447F">
              <w:rPr>
                <w:rFonts w:ascii="Helvetica" w:eastAsia="Times New Roman" w:hAnsi="Helvetica" w:cs="Calibri"/>
                <w:sz w:val="18"/>
                <w:szCs w:val="18"/>
                <w:lang w:eastAsia="es-MX"/>
              </w:rPr>
              <w:t xml:space="preserve">), Intel® 64, Tecnología Intel® Clear Video, Tecnología </w:t>
            </w:r>
            <w:proofErr w:type="spellStart"/>
            <w:r w:rsidRPr="0060447F">
              <w:rPr>
                <w:rFonts w:ascii="Helvetica" w:eastAsia="Times New Roman" w:hAnsi="Helvetica" w:cs="Calibri"/>
                <w:sz w:val="18"/>
                <w:szCs w:val="18"/>
                <w:lang w:eastAsia="es-MX"/>
              </w:rPr>
              <w:t>SpeedStep</w:t>
            </w:r>
            <w:proofErr w:type="spellEnd"/>
            <w:r w:rsidRPr="0060447F">
              <w:rPr>
                <w:rFonts w:ascii="Helvetica" w:eastAsia="Times New Roman" w:hAnsi="Helvetica" w:cs="Calibri"/>
                <w:sz w:val="18"/>
                <w:szCs w:val="18"/>
                <w:lang w:eastAsia="es-MX"/>
              </w:rPr>
              <w:t xml:space="preserve"> mejorada de Intel, Tecnología de virtualización Intel®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 xml:space="preserve">-x), Estados de inactividad,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-x de Intel® con Extended Page Tables (</w:t>
            </w:r>
            <w:proofErr w:type="spellStart"/>
            <w:r w:rsidRPr="0060447F">
              <w:rPr>
                <w:rFonts w:ascii="Helvetica" w:eastAsia="Times New Roman" w:hAnsi="Helvetica" w:cs="Calibri"/>
                <w:sz w:val="18"/>
                <w:szCs w:val="18"/>
                <w:lang w:eastAsia="es-MX"/>
              </w:rPr>
              <w:t>EPT</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Execute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Disable</w:t>
            </w:r>
            <w:proofErr w:type="spellEnd"/>
            <w:r w:rsidRPr="0060447F">
              <w:rPr>
                <w:rFonts w:ascii="Helvetica" w:eastAsia="Times New Roman" w:hAnsi="Helvetica" w:cs="Calibri"/>
                <w:sz w:val="18"/>
                <w:szCs w:val="18"/>
                <w:lang w:eastAsia="es-MX"/>
              </w:rPr>
              <w:t xml:space="preserve"> Bit, Tecnología de virtualización de Intel® para E/S dirigida (</w:t>
            </w:r>
            <w:proofErr w:type="spellStart"/>
            <w:r w:rsidRPr="0060447F">
              <w:rPr>
                <w:rFonts w:ascii="Helvetica" w:eastAsia="Times New Roman" w:hAnsi="Helvetica" w:cs="Calibri"/>
                <w:sz w:val="18"/>
                <w:szCs w:val="18"/>
                <w:lang w:eastAsia="es-MX"/>
              </w:rPr>
              <w:t>VT</w:t>
            </w:r>
            <w:proofErr w:type="spellEnd"/>
            <w:r w:rsidRPr="0060447F">
              <w:rPr>
                <w:rFonts w:ascii="Helvetica" w:eastAsia="Times New Roman" w:hAnsi="Helvetica" w:cs="Calibri"/>
                <w:sz w:val="18"/>
                <w:szCs w:val="18"/>
                <w:lang w:eastAsia="es-MX"/>
              </w:rPr>
              <w:t>-d), Configuración de CPU (máximo) 1</w:t>
            </w:r>
            <w:r w:rsidRPr="0060447F">
              <w:rPr>
                <w:rFonts w:ascii="Helvetica" w:eastAsia="Times New Roman" w:hAnsi="Helvetica" w:cs="Calibri"/>
                <w:sz w:val="18"/>
                <w:szCs w:val="18"/>
                <w:lang w:eastAsia="es-MX"/>
              </w:rPr>
              <w:br w:type="page"/>
              <w:t xml:space="preserve">Memoria interna: 8 GB, Ranuras de memoria 2, Disposición de la memoria 1x8 GB, Tipo de memoria interna DDR4-SDRAM, Factor de forma </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/SO-</w:t>
            </w:r>
            <w:proofErr w:type="spellStart"/>
            <w:r w:rsidRPr="0060447F">
              <w:rPr>
                <w:rFonts w:ascii="Helvetica" w:eastAsia="Times New Roman" w:hAnsi="Helvetica" w:cs="Calibri"/>
                <w:sz w:val="18"/>
                <w:szCs w:val="18"/>
                <w:lang w:eastAsia="es-MX"/>
              </w:rPr>
              <w:t>DIMM</w:t>
            </w:r>
            <w:proofErr w:type="spellEnd"/>
            <w:r w:rsidRPr="0060447F">
              <w:rPr>
                <w:rFonts w:ascii="Helvetica" w:eastAsia="Times New Roman" w:hAnsi="Helvetica" w:cs="Calibri"/>
                <w:sz w:val="18"/>
                <w:szCs w:val="18"/>
                <w:lang w:eastAsia="es-MX"/>
              </w:rPr>
              <w:t>, Velocidad de memoria del reloj 2666 MHz.</w:t>
            </w:r>
            <w:r w:rsidRPr="0060447F">
              <w:rPr>
                <w:rFonts w:ascii="Helvetica" w:eastAsia="Times New Roman" w:hAnsi="Helvetica" w:cs="Calibri"/>
                <w:sz w:val="18"/>
                <w:szCs w:val="18"/>
                <w:lang w:eastAsia="es-MX"/>
              </w:rPr>
              <w:br w:type="page"/>
              <w:t>Capacidad total de almacenaje: 1000 GB, Medios de almacenaje: Velocidad de rotación de disco duro 7200 RPM, Número de unidades de almacenamiento instaladas 1, Unidad de almacenamiento Unidad de disco duro, Interfaz Serial ATA, Número de discos duros instalados 1, Capacidad total de almacenaje 1000 GB, Tarjeta de lectura integrada, Tarjetas de memoria compatibles SD, Capacidad 1000 GB.</w:t>
            </w:r>
            <w:r w:rsidRPr="0060447F">
              <w:rPr>
                <w:rFonts w:ascii="Helvetica" w:eastAsia="Times New Roman" w:hAnsi="Helvetica" w:cs="Calibri"/>
                <w:sz w:val="18"/>
                <w:szCs w:val="18"/>
                <w:lang w:eastAsia="es-MX"/>
              </w:rPr>
              <w:br w:type="page"/>
              <w:t xml:space="preserve">Puertos e </w:t>
            </w:r>
            <w:r w:rsidRPr="0060447F">
              <w:rPr>
                <w:rFonts w:ascii="Helvetica" w:eastAsia="Times New Roman" w:hAnsi="Helvetica" w:cs="Calibri"/>
                <w:sz w:val="18"/>
                <w:szCs w:val="18"/>
                <w:lang w:eastAsia="es-MX"/>
              </w:rPr>
              <w:lastRenderedPageBreak/>
              <w:t xml:space="preserve">Interfaces: Ethernet LAN (RJ-45) cantidad de puerto 1, Cantidad de puertos tipo C USB 3.1 (3.1 Gen 2) 1, Combo de salida de auriculares / micrófono del puerto, Cantidad de puertos tipo A USB 3.1 (3.1 Gen 2) 1, Número de puertos HDMI 1, Cantidad de </w:t>
            </w:r>
            <w:proofErr w:type="spellStart"/>
            <w:r w:rsidRPr="0060447F">
              <w:rPr>
                <w:rFonts w:ascii="Helvetica" w:eastAsia="Times New Roman" w:hAnsi="Helvetica" w:cs="Calibri"/>
                <w:sz w:val="18"/>
                <w:szCs w:val="18"/>
                <w:lang w:eastAsia="es-MX"/>
              </w:rPr>
              <w:t>DisplayPorts</w:t>
            </w:r>
            <w:proofErr w:type="spellEnd"/>
            <w:r w:rsidRPr="0060447F">
              <w:rPr>
                <w:rFonts w:ascii="Helvetica" w:eastAsia="Times New Roman" w:hAnsi="Helvetica" w:cs="Calibri"/>
                <w:sz w:val="18"/>
                <w:szCs w:val="18"/>
                <w:lang w:eastAsia="es-MX"/>
              </w:rPr>
              <w:t xml:space="preserve"> 1, Cantidad de puertos tipo A USB 3.0 (3.1 Gen 1) 4.</w:t>
            </w:r>
            <w:r w:rsidRPr="0060447F">
              <w:rPr>
                <w:rFonts w:ascii="Helvetica" w:eastAsia="Times New Roman" w:hAnsi="Helvetica" w:cs="Calibri"/>
                <w:sz w:val="18"/>
                <w:szCs w:val="18"/>
                <w:lang w:eastAsia="es-MX"/>
              </w:rPr>
              <w:br w:type="page"/>
              <w:t xml:space="preserve">Multimedia Camera HD </w:t>
            </w:r>
            <w:proofErr w:type="spellStart"/>
            <w:r w:rsidRPr="0060447F">
              <w:rPr>
                <w:rFonts w:ascii="Helvetica" w:eastAsia="Times New Roman" w:hAnsi="Helvetica" w:cs="Calibri"/>
                <w:sz w:val="18"/>
                <w:szCs w:val="18"/>
                <w:lang w:eastAsia="es-MX"/>
              </w:rPr>
              <w:t>type</w:t>
            </w:r>
            <w:proofErr w:type="spellEnd"/>
            <w:r w:rsidRPr="0060447F">
              <w:rPr>
                <w:rFonts w:ascii="Helvetica" w:eastAsia="Times New Roman" w:hAnsi="Helvetica" w:cs="Calibri"/>
                <w:sz w:val="18"/>
                <w:szCs w:val="18"/>
                <w:lang w:eastAsia="es-MX"/>
              </w:rPr>
              <w:t xml:space="preserve"> Full HD, Total de megapíxeles 5 </w:t>
            </w:r>
            <w:proofErr w:type="spellStart"/>
            <w:r w:rsidRPr="0060447F">
              <w:rPr>
                <w:rFonts w:ascii="Helvetica" w:eastAsia="Times New Roman" w:hAnsi="Helvetica" w:cs="Calibri"/>
                <w:sz w:val="18"/>
                <w:szCs w:val="18"/>
                <w:lang w:eastAsia="es-MX"/>
              </w:rPr>
              <w:t>MP</w:t>
            </w:r>
            <w:proofErr w:type="spellEnd"/>
            <w:r w:rsidRPr="0060447F">
              <w:rPr>
                <w:rFonts w:ascii="Helvetica" w:eastAsia="Times New Roman" w:hAnsi="Helvetica" w:cs="Calibri"/>
                <w:sz w:val="18"/>
                <w:szCs w:val="18"/>
                <w:lang w:eastAsia="es-MX"/>
              </w:rPr>
              <w:t>, Tipo de privacidad, Pop-up, Cámara incorporada.</w:t>
            </w:r>
            <w:r w:rsidRPr="0060447F">
              <w:rPr>
                <w:rFonts w:ascii="Helvetica" w:eastAsia="Times New Roman" w:hAnsi="Helvetica" w:cs="Calibri"/>
                <w:sz w:val="18"/>
                <w:szCs w:val="18"/>
                <w:lang w:eastAsia="es-MX"/>
              </w:rPr>
              <w:br w:type="page"/>
              <w:t>Peso y dimensiones Ancho del paquete 660 mm, Profundidad del paquete 245 mm, Ancho del dispositivo (con soporte) 539.3 mm, Alto (con soporte) 511 mm, Peso (con soporte) 7.75 kg, Peso del paquete 11.6 kg, Altura del paquete 462 mm, Largo (con soporte) 233 mm</w:t>
            </w:r>
            <w:r w:rsidRPr="0060447F">
              <w:rPr>
                <w:rFonts w:ascii="Helvetica" w:eastAsia="Times New Roman" w:hAnsi="Helvetica" w:cs="Calibri"/>
                <w:sz w:val="18"/>
                <w:szCs w:val="18"/>
                <w:lang w:eastAsia="es-MX"/>
              </w:rPr>
              <w:br w:type="page"/>
              <w:t xml:space="preserve">Detalles técnicos: Certificado de sustentabilidad ENERGY </w:t>
            </w:r>
            <w:proofErr w:type="spellStart"/>
            <w:r w:rsidRPr="0060447F">
              <w:rPr>
                <w:rFonts w:ascii="Helvetica" w:eastAsia="Times New Roman" w:hAnsi="Helvetica" w:cs="Calibri"/>
                <w:sz w:val="18"/>
                <w:szCs w:val="18"/>
                <w:lang w:eastAsia="es-MX"/>
              </w:rPr>
              <w:t>STAR</w:t>
            </w:r>
            <w:proofErr w:type="spellEnd"/>
            <w:r w:rsidRPr="0060447F">
              <w:rPr>
                <w:rFonts w:ascii="Helvetica" w:eastAsia="Times New Roman" w:hAnsi="Helvetica" w:cs="Calibri"/>
                <w:sz w:val="18"/>
                <w:szCs w:val="18"/>
                <w:lang w:eastAsia="es-MX"/>
              </w:rPr>
              <w:t>.</w:t>
            </w:r>
            <w:r w:rsidR="006947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br w:type="page"/>
              <w:t xml:space="preserve">Pantalla: Espacio de color RGB </w:t>
            </w:r>
            <w:proofErr w:type="spellStart"/>
            <w:r w:rsidRPr="0060447F">
              <w:rPr>
                <w:rFonts w:ascii="Helvetica" w:eastAsia="Times New Roman" w:hAnsi="Helvetica" w:cs="Calibri"/>
                <w:sz w:val="18"/>
                <w:szCs w:val="18"/>
                <w:lang w:eastAsia="es-MX"/>
              </w:rPr>
              <w:t>NTSC</w:t>
            </w:r>
            <w:proofErr w:type="spellEnd"/>
            <w:r w:rsidRPr="0060447F">
              <w:rPr>
                <w:rFonts w:ascii="Helvetica" w:eastAsia="Times New Roman" w:hAnsi="Helvetica" w:cs="Calibri"/>
                <w:sz w:val="18"/>
                <w:szCs w:val="18"/>
                <w:lang w:eastAsia="es-MX"/>
              </w:rPr>
              <w:t>, Diagonal de la pantalla 60,5 cm (23.8"), Tipo de pantalla IPS, Relación de aspecto nativa 16:9, Gama de colores 72%, Resolución de la pantalla 1920x1080 Pixeles, Full HD, Brillo de pantalla 250 cd / m²</w:t>
            </w:r>
            <w:r w:rsidRPr="0060447F">
              <w:rPr>
                <w:rFonts w:ascii="Helvetica" w:eastAsia="Times New Roman" w:hAnsi="Helvetica" w:cs="Calibri"/>
                <w:sz w:val="18"/>
                <w:szCs w:val="18"/>
                <w:lang w:eastAsia="es-MX"/>
              </w:rPr>
              <w:br w:type="page"/>
              <w:t>Otras características: Fabricante de procesador Intel, Control de energía, Potencia de adaptador AC 120 W Diseño, Color del producto Negro-Plata</w:t>
            </w:r>
            <w:r w:rsidRPr="0060447F">
              <w:rPr>
                <w:rFonts w:ascii="Helvetica" w:eastAsia="Times New Roman" w:hAnsi="Helvetica" w:cs="Calibri"/>
                <w:sz w:val="18"/>
                <w:szCs w:val="18"/>
                <w:lang w:eastAsia="es-MX"/>
              </w:rPr>
              <w:br w:type="page"/>
              <w:t>Software: Sistema operativo instalado Windows 10 Pro con actualización gratuita Windows 11, Arquitectura del sistema operativo 64 bits</w:t>
            </w:r>
            <w:r w:rsidRPr="0060447F">
              <w:rPr>
                <w:rFonts w:ascii="Helvetica" w:eastAsia="Times New Roman" w:hAnsi="Helvetica" w:cs="Calibri"/>
                <w:sz w:val="18"/>
                <w:szCs w:val="18"/>
                <w:lang w:eastAsia="es-MX"/>
              </w:rPr>
              <w:br w:type="page"/>
              <w:t>Certificados: Bajo halógeno, Incluye teclado y ratón óptico ambos alámbricos</w:t>
            </w:r>
            <w:r w:rsidR="006947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br w:type="page"/>
              <w:t xml:space="preserve">Conexión: Estándar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6 (802.11ax), Tipo de antena 2x2, Modelo de controlador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xml:space="preserve"> Intel </w:t>
            </w:r>
            <w:proofErr w:type="spellStart"/>
            <w:r w:rsidRPr="0060447F">
              <w:rPr>
                <w:rFonts w:ascii="Helvetica" w:eastAsia="Times New Roman" w:hAnsi="Helvetica" w:cs="Calibri"/>
                <w:sz w:val="18"/>
                <w:szCs w:val="18"/>
                <w:lang w:eastAsia="es-MX"/>
              </w:rPr>
              <w:t>Wi</w:t>
            </w:r>
            <w:proofErr w:type="spellEnd"/>
            <w:r w:rsidRPr="0060447F">
              <w:rPr>
                <w:rFonts w:ascii="Helvetica" w:eastAsia="Times New Roman" w:hAnsi="Helvetica" w:cs="Calibri"/>
                <w:sz w:val="18"/>
                <w:szCs w:val="18"/>
                <w:lang w:eastAsia="es-MX"/>
              </w:rPr>
              <w:t xml:space="preserve">-Fi 6 AX201, Bluetooth Versión 5.0, </w:t>
            </w:r>
            <w:proofErr w:type="spellStart"/>
            <w:r w:rsidRPr="0060447F">
              <w:rPr>
                <w:rFonts w:ascii="Helvetica" w:eastAsia="Times New Roman" w:hAnsi="Helvetica" w:cs="Calibri"/>
                <w:sz w:val="18"/>
                <w:szCs w:val="18"/>
                <w:lang w:eastAsia="es-MX"/>
              </w:rPr>
              <w:t>WLAN</w:t>
            </w:r>
            <w:proofErr w:type="spellEnd"/>
            <w:r w:rsidRPr="0060447F">
              <w:rPr>
                <w:rFonts w:ascii="Helvetica" w:eastAsia="Times New Roman" w:hAnsi="Helvetica" w:cs="Calibri"/>
                <w:sz w:val="18"/>
                <w:szCs w:val="18"/>
                <w:lang w:eastAsia="es-MX"/>
              </w:rPr>
              <w:t xml:space="preserve"> controlador hecho por Intel</w:t>
            </w:r>
            <w:r w:rsidRPr="0060447F">
              <w:rPr>
                <w:rFonts w:ascii="Helvetica" w:eastAsia="Times New Roman" w:hAnsi="Helvetica" w:cs="Calibri"/>
                <w:sz w:val="18"/>
                <w:szCs w:val="18"/>
                <w:lang w:eastAsia="es-MX"/>
              </w:rPr>
              <w:br w:type="page"/>
              <w:t>Audio: Altavoces incorporados, Chip de sonido Realtek ALC3252, Micrófono incorporado</w:t>
            </w:r>
            <w:r w:rsidRPr="0060447F">
              <w:rPr>
                <w:rFonts w:ascii="Helvetica" w:eastAsia="Times New Roman" w:hAnsi="Helvetica" w:cs="Calibri"/>
                <w:sz w:val="18"/>
                <w:szCs w:val="18"/>
                <w:lang w:eastAsia="es-MX"/>
              </w:rPr>
              <w:br w:type="page"/>
            </w:r>
            <w:r w:rsidR="0069470D">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Desempeño: Tipo de producto PC todo en uno, Circuito integrado de tarjeta madre Intel Q470, Módulo de plataforma confiable (</w:t>
            </w:r>
            <w:proofErr w:type="spellStart"/>
            <w:r w:rsidRPr="0060447F">
              <w:rPr>
                <w:rFonts w:ascii="Helvetica" w:eastAsia="Times New Roman" w:hAnsi="Helvetica" w:cs="Calibri"/>
                <w:sz w:val="18"/>
                <w:szCs w:val="18"/>
                <w:lang w:eastAsia="es-MX"/>
              </w:rPr>
              <w:t>TPM</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Características especiales: Cámara frontal HP Webcam</w:t>
            </w:r>
            <w:r w:rsidRPr="0060447F">
              <w:rPr>
                <w:rFonts w:ascii="Helvetica" w:eastAsia="Times New Roman" w:hAnsi="Helvetica" w:cs="Calibri"/>
                <w:sz w:val="18"/>
                <w:szCs w:val="18"/>
                <w:lang w:eastAsia="es-MX"/>
              </w:rPr>
              <w:br w:type="page"/>
              <w:t xml:space="preserve">Gráficos: Modelo de gráficos en tarjeta Intel® </w:t>
            </w:r>
            <w:proofErr w:type="spellStart"/>
            <w:r w:rsidRPr="0060447F">
              <w:rPr>
                <w:rFonts w:ascii="Helvetica" w:eastAsia="Times New Roman" w:hAnsi="Helvetica" w:cs="Calibri"/>
                <w:sz w:val="18"/>
                <w:szCs w:val="18"/>
                <w:lang w:eastAsia="es-MX"/>
              </w:rPr>
              <w:t>UHD</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Graphics</w:t>
            </w:r>
            <w:proofErr w:type="spellEnd"/>
            <w:r w:rsidRPr="0060447F">
              <w:rPr>
                <w:rFonts w:ascii="Helvetica" w:eastAsia="Times New Roman" w:hAnsi="Helvetica" w:cs="Calibri"/>
                <w:sz w:val="18"/>
                <w:szCs w:val="18"/>
                <w:lang w:eastAsia="es-MX"/>
              </w:rPr>
              <w:t xml:space="preserve"> 630, Adaptador gráfico en tablero </w:t>
            </w:r>
            <w:r w:rsidRPr="0060447F">
              <w:rPr>
                <w:rFonts w:ascii="Helvetica" w:eastAsia="Times New Roman" w:hAnsi="Helvetica" w:cs="Calibri"/>
                <w:sz w:val="18"/>
                <w:szCs w:val="18"/>
                <w:lang w:eastAsia="es-MX"/>
              </w:rPr>
              <w:br w:type="page"/>
              <w:t>Red: Ethernet LAN, velocidad de transferencia de datos 10,100,1000 Mbit/s</w:t>
            </w:r>
            <w:r w:rsidRPr="0060447F">
              <w:rPr>
                <w:rFonts w:ascii="Helvetica" w:eastAsia="Times New Roman" w:hAnsi="Helvetica" w:cs="Calibri"/>
                <w:sz w:val="18"/>
                <w:szCs w:val="18"/>
                <w:lang w:eastAsia="es-MX"/>
              </w:rPr>
              <w:br w:type="page"/>
              <w:t>Garantía de 1 año</w:t>
            </w:r>
          </w:p>
        </w:tc>
        <w:tc>
          <w:tcPr>
            <w:tcW w:w="923" w:type="dxa"/>
            <w:vAlign w:val="center"/>
            <w:hideMark/>
          </w:tcPr>
          <w:p w14:paraId="60B9977C"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4AF56216"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HP</w:t>
            </w:r>
          </w:p>
        </w:tc>
        <w:tc>
          <w:tcPr>
            <w:tcW w:w="1190" w:type="dxa"/>
            <w:vAlign w:val="center"/>
            <w:hideMark/>
          </w:tcPr>
          <w:p w14:paraId="42C0D15D"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sidRPr="0060447F">
              <w:rPr>
                <w:rFonts w:ascii="Helvetica" w:eastAsia="Times New Roman" w:hAnsi="Helvetica" w:cs="Calibri"/>
                <w:sz w:val="18"/>
                <w:szCs w:val="18"/>
                <w:lang w:eastAsia="es-MX"/>
              </w:rPr>
              <w:t>ProOne</w:t>
            </w:r>
            <w:proofErr w:type="spellEnd"/>
            <w:r w:rsidRPr="0060447F">
              <w:rPr>
                <w:rFonts w:ascii="Helvetica" w:eastAsia="Times New Roman" w:hAnsi="Helvetica" w:cs="Calibri"/>
                <w:sz w:val="18"/>
                <w:szCs w:val="18"/>
                <w:lang w:eastAsia="es-MX"/>
              </w:rPr>
              <w:t xml:space="preserve"> 400 G6</w:t>
            </w:r>
          </w:p>
        </w:tc>
      </w:tr>
      <w:tr w:rsidR="007C61CA" w:rsidRPr="0082510C" w14:paraId="05071F3C" w14:textId="77777777" w:rsidTr="00CE3632">
        <w:trPr>
          <w:trHeight w:val="567"/>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22133688" w14:textId="4B965DE2" w:rsidR="0060447F" w:rsidRPr="0060447F" w:rsidRDefault="00E21545" w:rsidP="0082510C">
            <w:pPr>
              <w:jc w:val="center"/>
              <w:rPr>
                <w:rFonts w:ascii="Helvetica" w:eastAsia="Times New Roman" w:hAnsi="Helvetica" w:cs="Calibri"/>
                <w:b w:val="0"/>
                <w:bCs w:val="0"/>
                <w:color w:val="000000"/>
                <w:sz w:val="18"/>
                <w:szCs w:val="18"/>
                <w:lang w:eastAsia="es-MX"/>
              </w:rPr>
            </w:pPr>
            <w:r>
              <w:rPr>
                <w:rFonts w:ascii="Helvetica" w:eastAsia="Times New Roman" w:hAnsi="Helvetica" w:cs="Calibri"/>
                <w:b w:val="0"/>
                <w:bCs w:val="0"/>
                <w:color w:val="000000"/>
                <w:sz w:val="18"/>
                <w:szCs w:val="18"/>
                <w:lang w:eastAsia="es-MX"/>
              </w:rPr>
              <w:t xml:space="preserve">Dirección de Archivo </w:t>
            </w:r>
            <w:r w:rsidR="00A77AAB">
              <w:rPr>
                <w:rFonts w:ascii="Helvetica" w:eastAsia="Times New Roman" w:hAnsi="Helvetica" w:cs="Calibri"/>
                <w:b w:val="0"/>
                <w:bCs w:val="0"/>
                <w:color w:val="000000"/>
                <w:sz w:val="18"/>
                <w:szCs w:val="18"/>
                <w:lang w:eastAsia="es-MX"/>
              </w:rPr>
              <w:t>G</w:t>
            </w:r>
            <w:r>
              <w:rPr>
                <w:rFonts w:ascii="Helvetica" w:eastAsia="Times New Roman" w:hAnsi="Helvetica" w:cs="Calibri"/>
                <w:b w:val="0"/>
                <w:bCs w:val="0"/>
                <w:color w:val="000000"/>
                <w:sz w:val="18"/>
                <w:szCs w:val="18"/>
                <w:lang w:eastAsia="es-MX"/>
              </w:rPr>
              <w:t>eneral</w:t>
            </w:r>
          </w:p>
        </w:tc>
        <w:tc>
          <w:tcPr>
            <w:tcW w:w="1077" w:type="dxa"/>
            <w:vAlign w:val="center"/>
            <w:hideMark/>
          </w:tcPr>
          <w:p w14:paraId="561FB248" w14:textId="61A0379A" w:rsidR="0060447F"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22</w:t>
            </w:r>
          </w:p>
        </w:tc>
        <w:tc>
          <w:tcPr>
            <w:tcW w:w="992" w:type="dxa"/>
            <w:noWrap/>
            <w:vAlign w:val="center"/>
            <w:hideMark/>
          </w:tcPr>
          <w:p w14:paraId="19075AD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5DF3FBEC" w14:textId="2D3474A3"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48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xml:space="preserve">, FUENTE DE ALIMENTACIÓN PWR-C5-1KWAC 740 W Y CABLE DE CORRIENTE TIPO NEMA-05, PAQUETE DE LICENCIA PERPETUA NETWORK </w:t>
            </w:r>
            <w:proofErr w:type="spellStart"/>
            <w:r w:rsidR="00BA3E49">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DOCUMENTACIÓN: 100% COMPATIBLE CON LA PLATAFORMA EXISTENTE Y SOPORTE EXTENDIDO CON REFACCIONES EN SITIO Y TIEMPO DE RESPUESTA DE 8 HORAS 5 DÍAS A LA SEMANA, SOPORTE 8x5xNBD Y DNA </w:t>
            </w:r>
            <w:proofErr w:type="spellStart"/>
            <w:r w:rsidR="00BA3E49">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POR 3 AÑOS.</w:t>
            </w:r>
          </w:p>
          <w:p w14:paraId="602FB11B"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gramStart"/>
            <w:r w:rsidRPr="0060447F">
              <w:rPr>
                <w:rFonts w:ascii="Helvetica" w:eastAsia="Times New Roman" w:hAnsi="Helvetica" w:cs="Calibri"/>
                <w:sz w:val="18"/>
                <w:szCs w:val="18"/>
                <w:lang w:eastAsia="es-MX"/>
              </w:rPr>
              <w:t>48 puertos de capacidad completa</w:t>
            </w:r>
            <w:proofErr w:type="gram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over</w:t>
            </w:r>
            <w:proofErr w:type="spellEnd"/>
            <w:r w:rsidRPr="0060447F">
              <w:rPr>
                <w:rFonts w:ascii="Helvetica" w:eastAsia="Times New Roman" w:hAnsi="Helvetica" w:cs="Calibri"/>
                <w:sz w:val="18"/>
                <w:szCs w:val="18"/>
                <w:lang w:eastAsia="es-MX"/>
              </w:rPr>
              <w:t xml:space="preserve"> Ethernet Plus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w:t>
            </w:r>
          </w:p>
          <w:p w14:paraId="187ED4AD"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Plataforma resiliente con unidades reemplazables en campo (</w:t>
            </w:r>
            <w:proofErr w:type="spellStart"/>
            <w:r w:rsidRPr="0060447F">
              <w:rPr>
                <w:rFonts w:ascii="Helvetica" w:eastAsia="Times New Roman" w:hAnsi="Helvetica" w:cs="Calibri"/>
                <w:sz w:val="18"/>
                <w:szCs w:val="18"/>
                <w:lang w:eastAsia="es-MX"/>
              </w:rPr>
              <w:t>FRU</w:t>
            </w:r>
            <w:proofErr w:type="spellEnd"/>
            <w:r w:rsidRPr="0060447F">
              <w:rPr>
                <w:rFonts w:ascii="Helvetica" w:eastAsia="Times New Roman" w:hAnsi="Helvetica" w:cs="Calibri"/>
                <w:sz w:val="18"/>
                <w:szCs w:val="18"/>
                <w:lang w:eastAsia="es-MX"/>
              </w:rPr>
              <w:t xml:space="preserve">) y posibilidad de fuente de alimentación redundante, ventiladores y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modulares</w:t>
            </w:r>
            <w:r w:rsidRPr="0060447F">
              <w:rPr>
                <w:rFonts w:ascii="Helvetica" w:eastAsia="Times New Roman" w:hAnsi="Helvetica" w:cs="Calibri"/>
                <w:sz w:val="18"/>
                <w:szCs w:val="18"/>
                <w:lang w:eastAsia="es-MX"/>
              </w:rPr>
              <w:br/>
              <w:t xml:space="preserve">● Opciones flexibles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con datos,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o </w:t>
            </w:r>
            <w:proofErr w:type="spellStart"/>
            <w:r w:rsidRPr="0060447F">
              <w:rPr>
                <w:rFonts w:ascii="Helvetica" w:eastAsia="Times New Roman" w:hAnsi="Helvetica" w:cs="Calibri"/>
                <w:sz w:val="18"/>
                <w:szCs w:val="18"/>
                <w:lang w:eastAsia="es-MX"/>
              </w:rPr>
              <w:t>mGig</w:t>
            </w:r>
            <w:proofErr w:type="spellEnd"/>
            <w:r w:rsidRPr="0060447F">
              <w:rPr>
                <w:rFonts w:ascii="Helvetica" w:eastAsia="Times New Roman" w:hAnsi="Helvetica" w:cs="Calibri"/>
                <w:sz w:val="18"/>
                <w:szCs w:val="18"/>
                <w:lang w:eastAsia="es-MX"/>
              </w:rPr>
              <w:br/>
            </w:r>
            <w:r w:rsidRPr="0060447F">
              <w:rPr>
                <w:rFonts w:ascii="Helvetica" w:eastAsia="Times New Roman" w:hAnsi="Helvetica" w:cs="Calibri"/>
                <w:sz w:val="18"/>
                <w:szCs w:val="18"/>
                <w:lang w:eastAsia="es-MX"/>
              </w:rPr>
              <w:lastRenderedPageBreak/>
              <w:t xml:space="preserve">● Eficiencia operativa con apilamiento de </w:t>
            </w:r>
            <w:proofErr w:type="spellStart"/>
            <w:r w:rsidRPr="0060447F">
              <w:rPr>
                <w:rFonts w:ascii="Helvetica" w:eastAsia="Times New Roman" w:hAnsi="Helvetica" w:cs="Calibri"/>
                <w:sz w:val="18"/>
                <w:szCs w:val="18"/>
                <w:lang w:eastAsia="es-MX"/>
              </w:rPr>
              <w:t>backplane</w:t>
            </w:r>
            <w:proofErr w:type="spellEnd"/>
            <w:r w:rsidRPr="0060447F">
              <w:rPr>
                <w:rFonts w:ascii="Helvetica" w:eastAsia="Times New Roman" w:hAnsi="Helvetica" w:cs="Calibri"/>
                <w:sz w:val="18"/>
                <w:szCs w:val="18"/>
                <w:lang w:eastAsia="es-MX"/>
              </w:rPr>
              <w:t xml:space="preserve"> opcional, que admite un ancho de banda de apilamiento de hasta 160 Gbps</w:t>
            </w:r>
          </w:p>
          <w:p w14:paraId="7B34F743"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Mini con CPU integrada ofrece una escala optimizada con una mejor estructura de costos</w:t>
            </w:r>
            <w:r w:rsidRPr="0060447F">
              <w:rPr>
                <w:rFonts w:ascii="Helvetica" w:eastAsia="Times New Roman" w:hAnsi="Helvetica" w:cs="Calibri"/>
                <w:sz w:val="18"/>
                <w:szCs w:val="18"/>
                <w:lang w:eastAsia="es-MX"/>
              </w:rPr>
              <w:br/>
              <w:t xml:space="preserve">● Seguridad mejorada con cifrado AES-128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segmentación basada en políticas y sistemas confiables</w:t>
            </w:r>
          </w:p>
          <w:p w14:paraId="2042B7CD"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Capacidades de capa 3, incluidos </w:t>
            </w:r>
            <w:proofErr w:type="spellStart"/>
            <w:r w:rsidRPr="0060447F">
              <w:rPr>
                <w:rFonts w:ascii="Helvetica" w:eastAsia="Times New Roman" w:hAnsi="Helvetica" w:cs="Calibri"/>
                <w:sz w:val="18"/>
                <w:szCs w:val="18"/>
                <w:lang w:eastAsia="es-MX"/>
              </w:rPr>
              <w:t>OSPF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EIGRP</w:t>
            </w:r>
            <w:proofErr w:type="spellEnd"/>
            <w:r w:rsidRPr="0060447F">
              <w:rPr>
                <w:rFonts w:ascii="Helvetica" w:eastAsia="Times New Roman" w:hAnsi="Helvetica" w:cs="Calibri"/>
                <w:sz w:val="18"/>
                <w:szCs w:val="18"/>
                <w:lang w:eastAsia="es-MX"/>
              </w:rPr>
              <w:t>, ISIS, RIP y acceso enrutado</w:t>
            </w:r>
          </w:p>
          <w:p w14:paraId="29CBC1AC"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Monitoreo de red avanzado con Full Flexible NetFlow</w:t>
            </w:r>
            <w:r w:rsidRPr="0060447F">
              <w:rPr>
                <w:rFonts w:ascii="Helvetica" w:eastAsia="Times New Roman" w:hAnsi="Helvetica" w:cs="Calibri"/>
                <w:sz w:val="18"/>
                <w:szCs w:val="18"/>
                <w:lang w:eastAsia="es-MX"/>
              </w:rPr>
              <w:br/>
              <w:t>● Acceso definido por software (acceso SD): Operaciones e implementación simplificadas con automatización basada en políticas desde el borde hasta la nube administradas. Garantía de red y tiempo de resolución mejorado a través de DNA Center</w:t>
            </w:r>
            <w:r w:rsidRPr="0060447F">
              <w:rPr>
                <w:rFonts w:ascii="Helvetica" w:eastAsia="Times New Roman" w:hAnsi="Helvetica" w:cs="Calibri"/>
                <w:sz w:val="18"/>
                <w:szCs w:val="18"/>
                <w:lang w:eastAsia="es-MX"/>
              </w:rPr>
              <w:br/>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simple, segura, unificada e integrada para facilitar la implementación de nuevos dispositivos en sucursales o campus o las actualizaciones de una red existente</w:t>
            </w:r>
          </w:p>
          <w:p w14:paraId="01C3F1FC"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Sistema operativo basado en licencias comunes para la familia de productos empresariales con soporte para programación basada en modelos y transmisión de telemetría</w:t>
            </w:r>
          </w:p>
          <w:p w14:paraId="09EB6919"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w:t>
            </w:r>
          </w:p>
          <w:p w14:paraId="4A338B32" w14:textId="272B9875"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SUMINISTRO, INSTALACIÓN, CONFIGURACIÓN Y PUESTA A PUNTO EN SITIO FINAL DEL EQUIPO</w:t>
            </w:r>
          </w:p>
        </w:tc>
        <w:tc>
          <w:tcPr>
            <w:tcW w:w="923" w:type="dxa"/>
            <w:vAlign w:val="center"/>
            <w:hideMark/>
          </w:tcPr>
          <w:p w14:paraId="366FC86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79678C40"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147C70FC" w14:textId="292F723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C9200L-48P-4G-</w:t>
            </w:r>
            <w:r w:rsidR="00E21545">
              <w:rPr>
                <w:rFonts w:ascii="Helvetica" w:eastAsia="Times New Roman" w:hAnsi="Helvetica" w:cs="Calibri"/>
                <w:sz w:val="18"/>
                <w:szCs w:val="18"/>
                <w:lang w:eastAsia="es-MX"/>
              </w:rPr>
              <w:t>A</w:t>
            </w:r>
          </w:p>
        </w:tc>
      </w:tr>
      <w:tr w:rsidR="007C61CA" w:rsidRPr="0082510C" w14:paraId="54D71EA6" w14:textId="77777777" w:rsidTr="00CE3632">
        <w:trPr>
          <w:trHeight w:val="34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7D45F04C"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Escuela Superior de Tizayuca</w:t>
            </w:r>
          </w:p>
        </w:tc>
        <w:tc>
          <w:tcPr>
            <w:tcW w:w="1077" w:type="dxa"/>
            <w:vAlign w:val="center"/>
            <w:hideMark/>
          </w:tcPr>
          <w:p w14:paraId="7F2099F4" w14:textId="4581508B"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r w:rsidR="005D0AEB">
              <w:rPr>
                <w:rFonts w:ascii="Helvetica" w:eastAsia="Times New Roman" w:hAnsi="Helvetica" w:cs="Calibri"/>
                <w:sz w:val="18"/>
                <w:szCs w:val="18"/>
                <w:lang w:eastAsia="es-MX"/>
              </w:rPr>
              <w:t>3</w:t>
            </w:r>
          </w:p>
        </w:tc>
        <w:tc>
          <w:tcPr>
            <w:tcW w:w="992" w:type="dxa"/>
            <w:noWrap/>
            <w:vAlign w:val="center"/>
            <w:hideMark/>
          </w:tcPr>
          <w:p w14:paraId="20BF19B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5E49F62A" w14:textId="199069A1"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48 PUERTOS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xml:space="preserve">, FUENTE DE ALIMENTACIÓN PWR-C1-715WAC-P 715W AC Y CABLE DE CORRIENTE TIPO NEMA-05, PAQUETE DE LICENCIA PERPETUA NETWORK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DOCUMENTACIÓN: 100% COMPATIBLE CON LA PLATAFORMA EXISTENTE Y SOPORTE EXTENDIDO CON REFACCIONES EN SITIO Y TIEMPO DE RESPUESTA DE 8 HORAS 5 DÍAS A LA SEMANA, SOPORTE 8x5xNBD Y DNA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POR 3 AÑOS.</w:t>
            </w:r>
            <w:r w:rsidRPr="0060447F">
              <w:rPr>
                <w:rFonts w:ascii="Helvetica" w:eastAsia="Times New Roman" w:hAnsi="Helvetica" w:cs="Calibri"/>
                <w:sz w:val="18"/>
                <w:szCs w:val="18"/>
                <w:lang w:eastAsia="es-MX"/>
              </w:rPr>
              <w:br w:type="page"/>
              <w:t>● Basado en el circuito integrado específico de la aplicación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de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 CPU x86 con 8 GB de memoria y 16 GB de flash y ranura de almacenamiento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USB 3.0 externo (que ofrece hasta 240 GB de almacenamiento con una unidad </w:t>
            </w:r>
            <w:proofErr w:type="spellStart"/>
            <w:r w:rsidRPr="0060447F">
              <w:rPr>
                <w:rFonts w:ascii="Helvetica" w:eastAsia="Times New Roman" w:hAnsi="Helvetica" w:cs="Calibri"/>
                <w:sz w:val="18"/>
                <w:szCs w:val="18"/>
                <w:lang w:eastAsia="es-MX"/>
              </w:rPr>
              <w:t>SSD</w:t>
            </w:r>
            <w:proofErr w:type="spellEnd"/>
            <w:r w:rsidRPr="0060447F">
              <w:rPr>
                <w:rFonts w:ascii="Helvetica" w:eastAsia="Times New Roman" w:hAnsi="Helvetica" w:cs="Calibri"/>
                <w:sz w:val="18"/>
                <w:szCs w:val="18"/>
                <w:lang w:eastAsia="es-MX"/>
              </w:rPr>
              <w:t xml:space="preserve"> opcional). </w:t>
            </w:r>
            <w:r w:rsidRPr="0060447F">
              <w:rPr>
                <w:rFonts w:ascii="Helvetica" w:eastAsia="Times New Roman" w:hAnsi="Helvetica" w:cs="Calibri"/>
                <w:sz w:val="18"/>
                <w:szCs w:val="18"/>
                <w:lang w:eastAsia="es-MX"/>
              </w:rPr>
              <w:br w:type="page"/>
              <w:t>● Ranura USB 2.0 para cargar imágenes del sistema y configuraciones,</w:t>
            </w:r>
            <w:r w:rsidRPr="0060447F">
              <w:rPr>
                <w:rFonts w:ascii="Helvetica" w:eastAsia="Times New Roman" w:hAnsi="Helvetica" w:cs="Calibri"/>
                <w:sz w:val="18"/>
                <w:szCs w:val="18"/>
                <w:lang w:eastAsia="es-MX"/>
              </w:rPr>
              <w:br w:type="page"/>
              <w:t xml:space="preserve">● Hasta 1 </w:t>
            </w:r>
            <w:proofErr w:type="spellStart"/>
            <w:r w:rsidRPr="0060447F">
              <w:rPr>
                <w:rFonts w:ascii="Helvetica" w:eastAsia="Times New Roman" w:hAnsi="Helvetica" w:cs="Calibri"/>
                <w:sz w:val="18"/>
                <w:szCs w:val="18"/>
                <w:lang w:eastAsia="es-MX"/>
              </w:rPr>
              <w:t>TBps</w:t>
            </w:r>
            <w:proofErr w:type="spellEnd"/>
            <w:r w:rsidRPr="0060447F">
              <w:rPr>
                <w:rFonts w:ascii="Helvetica" w:eastAsia="Times New Roman" w:hAnsi="Helvetica" w:cs="Calibri"/>
                <w:sz w:val="18"/>
                <w:szCs w:val="18"/>
                <w:lang w:eastAsia="es-MX"/>
              </w:rPr>
              <w:t xml:space="preserve"> de ancho de banda de conmutación apilable local</w:t>
            </w:r>
            <w:r w:rsidRPr="0060447F">
              <w:rPr>
                <w:rFonts w:ascii="Helvetica" w:eastAsia="Times New Roman" w:hAnsi="Helvetica" w:cs="Calibri"/>
                <w:sz w:val="18"/>
                <w:szCs w:val="18"/>
                <w:lang w:eastAsia="es-MX"/>
              </w:rPr>
              <w:br w:type="page"/>
              <w:t>● Buffer más profundo y opciones de modelo a mayor escala para aplicaciones de entrega de contenido multimedia</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flexibles y densos con 1G,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10G, 25G, 40G y 100G fijos o </w:t>
            </w:r>
            <w:r w:rsidRPr="0060447F">
              <w:rPr>
                <w:rFonts w:ascii="Helvetica" w:eastAsia="Times New Roman" w:hAnsi="Helvetica" w:cs="Calibri"/>
                <w:sz w:val="18"/>
                <w:szCs w:val="18"/>
                <w:lang w:eastAsia="es-MX"/>
              </w:rPr>
              <w:lastRenderedPageBreak/>
              <w:t>modulares</w:t>
            </w:r>
            <w:r w:rsidRPr="0060447F">
              <w:rPr>
                <w:rFonts w:ascii="Helvetica" w:eastAsia="Times New Roman" w:hAnsi="Helvetica" w:cs="Calibri"/>
                <w:sz w:val="18"/>
                <w:szCs w:val="18"/>
                <w:lang w:eastAsia="es-MX"/>
              </w:rPr>
              <w:br w:type="page"/>
              <w:t>● Fácil transición de 10G a 25G con dual-</w:t>
            </w:r>
            <w:proofErr w:type="spellStart"/>
            <w:r w:rsidRPr="0060447F">
              <w:rPr>
                <w:rFonts w:ascii="Helvetica" w:eastAsia="Times New Roman" w:hAnsi="Helvetica" w:cs="Calibri"/>
                <w:sz w:val="18"/>
                <w:szCs w:val="18"/>
                <w:lang w:eastAsia="es-MX"/>
              </w:rPr>
              <w:t>rate</w:t>
            </w:r>
            <w:proofErr w:type="spellEnd"/>
            <w:r w:rsidRPr="0060447F">
              <w:rPr>
                <w:rFonts w:ascii="Helvetica" w:eastAsia="Times New Roman" w:hAnsi="Helvetica" w:cs="Calibri"/>
                <w:sz w:val="18"/>
                <w:szCs w:val="18"/>
                <w:lang w:eastAsia="es-MX"/>
              </w:rPr>
              <w:t xml:space="preserve"> óptico</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flexibles con 1G de cobre y fibra, así como los enlaces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más densos</w:t>
            </w:r>
            <w:r w:rsidRPr="0060447F">
              <w:rPr>
                <w:rFonts w:ascii="Helvetica" w:eastAsia="Times New Roman" w:hAnsi="Helvetica" w:cs="Calibri"/>
                <w:sz w:val="18"/>
                <w:szCs w:val="18"/>
                <w:lang w:eastAsia="es-MX"/>
              </w:rPr>
              <w:br w:type="page"/>
              <w:t>● Con una combinación de cobre (1 G hasta 10 G) y fibra (1 G hasta 25 G) admitida en una sola pila, se habilitan múltiples escenarios de implementación flexibles, incluidas 2-Tier, 3-Tier y arquitecturas híbridas.</w:t>
            </w:r>
            <w:r w:rsidRPr="0060447F">
              <w:rPr>
                <w:rFonts w:ascii="Helvetica" w:eastAsia="Times New Roman" w:hAnsi="Helvetica" w:cs="Calibri"/>
                <w:sz w:val="18"/>
                <w:szCs w:val="18"/>
                <w:lang w:eastAsia="es-MX"/>
              </w:rPr>
              <w:br w:type="page"/>
              <w:t xml:space="preserve">● Capacidades líderes de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con hasta 384 puertos de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por pila,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de alta densidad IEEE 802.3bt - 60W </w:t>
            </w:r>
            <w:proofErr w:type="spellStart"/>
            <w:r w:rsidRPr="0060447F">
              <w:rPr>
                <w:rFonts w:ascii="Helvetica" w:eastAsia="Times New Roman" w:hAnsi="Helvetica" w:cs="Calibri"/>
                <w:sz w:val="18"/>
                <w:szCs w:val="18"/>
                <w:lang w:eastAsia="es-MX"/>
              </w:rPr>
              <w:t>UPOE</w:t>
            </w:r>
            <w:proofErr w:type="spellEnd"/>
            <w:r w:rsidRPr="0060447F">
              <w:rPr>
                <w:rFonts w:ascii="Helvetica" w:eastAsia="Times New Roman" w:hAnsi="Helvetica" w:cs="Calibri"/>
                <w:sz w:val="18"/>
                <w:szCs w:val="18"/>
                <w:lang w:eastAsia="es-MX"/>
              </w:rPr>
              <w:t xml:space="preserve">, and 90W </w:t>
            </w:r>
            <w:proofErr w:type="spellStart"/>
            <w:r w:rsidRPr="0060447F">
              <w:rPr>
                <w:rFonts w:ascii="Helvetica" w:eastAsia="Times New Roman" w:hAnsi="Helvetica" w:cs="Calibri"/>
                <w:sz w:val="18"/>
                <w:szCs w:val="18"/>
                <w:lang w:eastAsia="es-MX"/>
              </w:rPr>
              <w:t>UPOE</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 Administración de energía inteligente con tecnología </w:t>
            </w:r>
            <w:proofErr w:type="spellStart"/>
            <w:r w:rsidRPr="0060447F">
              <w:rPr>
                <w:rFonts w:ascii="Helvetica" w:eastAsia="Times New Roman" w:hAnsi="Helvetica" w:cs="Calibri"/>
                <w:sz w:val="18"/>
                <w:szCs w:val="18"/>
                <w:lang w:eastAsia="es-MX"/>
              </w:rPr>
              <w:t>StackPower</w:t>
            </w:r>
            <w:proofErr w:type="spellEnd"/>
            <w:r w:rsidRPr="0060447F">
              <w:rPr>
                <w:rFonts w:ascii="Helvetica" w:eastAsia="Times New Roman" w:hAnsi="Helvetica" w:cs="Calibri"/>
                <w:sz w:val="18"/>
                <w:szCs w:val="18"/>
                <w:lang w:eastAsia="es-MX"/>
              </w:rPr>
              <w:t xml:space="preserve">, que proporciona apilamiento de energía entre los miembros para la redundancia de energía. </w:t>
            </w:r>
            <w:proofErr w:type="spellStart"/>
            <w:r w:rsidRPr="0060447F">
              <w:rPr>
                <w:rFonts w:ascii="Helvetica" w:eastAsia="Times New Roman" w:hAnsi="Helvetica" w:cs="Calibri"/>
                <w:sz w:val="18"/>
                <w:szCs w:val="18"/>
                <w:lang w:eastAsia="es-MX"/>
              </w:rPr>
              <w:t>Stackpower</w:t>
            </w:r>
            <w:proofErr w:type="spellEnd"/>
            <w:r w:rsidRPr="0060447F">
              <w:rPr>
                <w:rFonts w:ascii="Helvetica" w:eastAsia="Times New Roman" w:hAnsi="Helvetica" w:cs="Calibri"/>
                <w:sz w:val="18"/>
                <w:szCs w:val="18"/>
                <w:lang w:eastAsia="es-MX"/>
              </w:rPr>
              <w:t xml:space="preserve"> agrupa las fuentes de alimentación en toda la pila para utilizarlas con fines de redundancia y alimentación complementaria</w:t>
            </w:r>
            <w:r w:rsidRPr="0060447F">
              <w:rPr>
                <w:rFonts w:ascii="Helvetica" w:eastAsia="Times New Roman" w:hAnsi="Helvetica" w:cs="Calibri"/>
                <w:sz w:val="18"/>
                <w:szCs w:val="18"/>
                <w:lang w:eastAsia="es-MX"/>
              </w:rPr>
              <w:br w:type="page"/>
              <w:t>● Line-</w:t>
            </w:r>
            <w:proofErr w:type="spellStart"/>
            <w:r w:rsidRPr="0060447F">
              <w:rPr>
                <w:rFonts w:ascii="Helvetica" w:eastAsia="Times New Roman" w:hAnsi="Helvetica" w:cs="Calibri"/>
                <w:sz w:val="18"/>
                <w:szCs w:val="18"/>
                <w:lang w:eastAsia="es-MX"/>
              </w:rPr>
              <w:t>rate</w:t>
            </w:r>
            <w:proofErr w:type="spellEnd"/>
            <w:r w:rsidRPr="0060447F">
              <w:rPr>
                <w:rFonts w:ascii="Helvetica" w:eastAsia="Times New Roman" w:hAnsi="Helvetica" w:cs="Calibri"/>
                <w:sz w:val="18"/>
                <w:szCs w:val="18"/>
                <w:lang w:eastAsia="es-MX"/>
              </w:rPr>
              <w:t>, Flexible NetFlow (</w:t>
            </w:r>
            <w:proofErr w:type="spellStart"/>
            <w:r w:rsidRPr="0060447F">
              <w:rPr>
                <w:rFonts w:ascii="Helvetica" w:eastAsia="Times New Roman" w:hAnsi="Helvetica" w:cs="Calibri"/>
                <w:sz w:val="18"/>
                <w:szCs w:val="18"/>
                <w:lang w:eastAsia="es-MX"/>
              </w:rPr>
              <w:t>FNF</w:t>
            </w:r>
            <w:proofErr w:type="spellEnd"/>
            <w:r w:rsidRPr="0060447F">
              <w:rPr>
                <w:rFonts w:ascii="Helvetica" w:eastAsia="Times New Roman" w:hAnsi="Helvetica" w:cs="Calibri"/>
                <w:sz w:val="18"/>
                <w:szCs w:val="18"/>
                <w:lang w:eastAsia="es-MX"/>
              </w:rPr>
              <w:t>) basado en hardware ofrece recolección de flujo de hasta 128,000 flujos con modelos selectos</w:t>
            </w:r>
            <w:r w:rsidRPr="0060447F">
              <w:rPr>
                <w:rFonts w:ascii="Helvetica" w:eastAsia="Times New Roman" w:hAnsi="Helvetica" w:cs="Calibri"/>
                <w:sz w:val="18"/>
                <w:szCs w:val="18"/>
                <w:lang w:eastAsia="es-MX"/>
              </w:rPr>
              <w:br w:type="page"/>
              <w:t>● Compatibilidad con IPv6 en el hardware, lo que proporciona reenvío a redes IPv6</w:t>
            </w:r>
            <w:r w:rsidRPr="0060447F">
              <w:rPr>
                <w:rFonts w:ascii="Helvetica" w:eastAsia="Times New Roman" w:hAnsi="Helvetica" w:cs="Calibri"/>
                <w:sz w:val="18"/>
                <w:szCs w:val="18"/>
                <w:lang w:eastAsia="es-MX"/>
              </w:rPr>
              <w:br w:type="page"/>
              <w:t>● Soporte de doble pila para IPv4/IPv6 y asignaciones dinámicas de tablas de reenvío de hardware, para facilitar la migración de IPv4 a IPv6</w:t>
            </w:r>
            <w:r w:rsidRPr="0060447F">
              <w:rPr>
                <w:rFonts w:ascii="Helvetica" w:eastAsia="Times New Roman" w:hAnsi="Helvetica" w:cs="Calibri"/>
                <w:sz w:val="18"/>
                <w:szCs w:val="18"/>
                <w:lang w:eastAsia="es-MX"/>
              </w:rPr>
              <w:br w:type="page"/>
              <w:t xml:space="preserve">● Compatibilidad con </w:t>
            </w:r>
            <w:proofErr w:type="spellStart"/>
            <w:r w:rsidRPr="0060447F">
              <w:rPr>
                <w:rFonts w:ascii="Helvetica" w:eastAsia="Times New Roman" w:hAnsi="Helvetica" w:cs="Calibri"/>
                <w:sz w:val="18"/>
                <w:szCs w:val="18"/>
                <w:lang w:eastAsia="es-MX"/>
              </w:rPr>
              <w:t>NAT</w:t>
            </w:r>
            <w:proofErr w:type="spellEnd"/>
            <w:r w:rsidRPr="0060447F">
              <w:rPr>
                <w:rFonts w:ascii="Helvetica" w:eastAsia="Times New Roman" w:hAnsi="Helvetica" w:cs="Calibri"/>
                <w:sz w:val="18"/>
                <w:szCs w:val="18"/>
                <w:lang w:eastAsia="es-MX"/>
              </w:rPr>
              <w:t xml:space="preserve"> estática y dinámica y traducción de direcciones de puerto (PAT)</w:t>
            </w:r>
            <w:r w:rsidRPr="0060447F">
              <w:rPr>
                <w:rFonts w:ascii="Helvetica" w:eastAsia="Times New Roman" w:hAnsi="Helvetica" w:cs="Calibri"/>
                <w:sz w:val="18"/>
                <w:szCs w:val="18"/>
                <w:lang w:eastAsia="es-MX"/>
              </w:rPr>
              <w:br w:type="page"/>
              <w:t xml:space="preserve">● IEEE 802.1ba AV </w:t>
            </w:r>
            <w:proofErr w:type="spellStart"/>
            <w:r w:rsidRPr="0060447F">
              <w:rPr>
                <w:rFonts w:ascii="Helvetica" w:eastAsia="Times New Roman" w:hAnsi="Helvetica" w:cs="Calibri"/>
                <w:sz w:val="18"/>
                <w:szCs w:val="18"/>
                <w:lang w:eastAsia="es-MX"/>
              </w:rPr>
              <w:t>Bridging</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AVB</w:t>
            </w:r>
            <w:proofErr w:type="spellEnd"/>
            <w:r w:rsidRPr="0060447F">
              <w:rPr>
                <w:rFonts w:ascii="Helvetica" w:eastAsia="Times New Roman" w:hAnsi="Helvetica" w:cs="Calibri"/>
                <w:sz w:val="18"/>
                <w:szCs w:val="18"/>
                <w:lang w:eastAsia="es-MX"/>
              </w:rPr>
              <w:t xml:space="preserve">) integrado para brindar una mejor experiencia de audio y video a través de una mejor sincronización de tiempo y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br w:type="page"/>
              <w:t>● El protocolo de tiempo de precisión (</w:t>
            </w:r>
            <w:proofErr w:type="spellStart"/>
            <w:r w:rsidRPr="0060447F">
              <w:rPr>
                <w:rFonts w:ascii="Helvetica" w:eastAsia="Times New Roman" w:hAnsi="Helvetica" w:cs="Calibri"/>
                <w:sz w:val="18"/>
                <w:szCs w:val="18"/>
                <w:lang w:eastAsia="es-MX"/>
              </w:rPr>
              <w:t>PTP</w:t>
            </w:r>
            <w:proofErr w:type="spellEnd"/>
            <w:r w:rsidRPr="0060447F">
              <w:rPr>
                <w:rFonts w:ascii="Helvetica" w:eastAsia="Times New Roman" w:hAnsi="Helvetica" w:cs="Calibri"/>
                <w:sz w:val="18"/>
                <w:szCs w:val="18"/>
                <w:lang w:eastAsia="es-MX"/>
              </w:rPr>
              <w:t xml:space="preserve">; IEEE 1588v2) proporciona una sincronización de reloj precisa con una precisión de </w:t>
            </w:r>
            <w:proofErr w:type="spellStart"/>
            <w:r w:rsidRPr="0060447F">
              <w:rPr>
                <w:rFonts w:ascii="Helvetica" w:eastAsia="Times New Roman" w:hAnsi="Helvetica" w:cs="Calibri"/>
                <w:sz w:val="18"/>
                <w:szCs w:val="18"/>
                <w:lang w:eastAsia="es-MX"/>
              </w:rPr>
              <w:t>submicrosegundos</w:t>
            </w:r>
            <w:proofErr w:type="spellEnd"/>
            <w:r w:rsidRPr="0060447F">
              <w:rPr>
                <w:rFonts w:ascii="Helvetica" w:eastAsia="Times New Roman" w:hAnsi="Helvetica" w:cs="Calibri"/>
                <w:sz w:val="18"/>
                <w:szCs w:val="18"/>
                <w:lang w:eastAsia="es-MX"/>
              </w:rPr>
              <w:t>, lo que lo hace adecuado para la distribución y sincronización de tiempo y frecuencia a través de la red.</w:t>
            </w:r>
            <w:r w:rsidRPr="0060447F">
              <w:rPr>
                <w:rFonts w:ascii="Helvetica" w:eastAsia="Times New Roman" w:hAnsi="Helvetica" w:cs="Calibri"/>
                <w:sz w:val="18"/>
                <w:szCs w:val="18"/>
                <w:lang w:eastAsia="es-MX"/>
              </w:rPr>
              <w:br w:type="page"/>
              <w:t xml:space="preserve">● Sistema operativo con programabilidad basada en modelos que incluye </w:t>
            </w:r>
            <w:proofErr w:type="spellStart"/>
            <w:r w:rsidRPr="0060447F">
              <w:rPr>
                <w:rFonts w:ascii="Helvetica" w:eastAsia="Times New Roman" w:hAnsi="Helvetica" w:cs="Calibri"/>
                <w:sz w:val="18"/>
                <w:szCs w:val="18"/>
                <w:lang w:eastAsia="es-MX"/>
              </w:rPr>
              <w:t>NETCONF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RESTCONF</w:t>
            </w:r>
            <w:proofErr w:type="spellEnd"/>
            <w:r w:rsidRPr="0060447F">
              <w:rPr>
                <w:rFonts w:ascii="Helvetica" w:eastAsia="Times New Roman" w:hAnsi="Helvetica" w:cs="Calibri"/>
                <w:sz w:val="18"/>
                <w:szCs w:val="18"/>
                <w:lang w:eastAsia="es-MX"/>
              </w:rPr>
              <w:t>, YANG, secuencias de comandos de Python integradas, transmisión de telemetría, alojamiento de aplicaciones basado en contenedores y parches para correcciones de errores críticos. El sistema operativo también tiene defensas integradas para proteger contra ataques en tiempo de ejecución.</w:t>
            </w:r>
            <w:r w:rsidRPr="0060447F">
              <w:rPr>
                <w:rFonts w:ascii="Helvetica" w:eastAsia="Times New Roman" w:hAnsi="Helvetica" w:cs="Calibri"/>
                <w:sz w:val="18"/>
                <w:szCs w:val="18"/>
                <w:lang w:eastAsia="es-MX"/>
              </w:rPr>
              <w:br w:type="page"/>
              <w:t xml:space="preserve">● Visualización de extremo a extremo de la ruta desde el campus/sucursal hasta las nubes/DC con </w:t>
            </w:r>
            <w:proofErr w:type="spellStart"/>
            <w:r w:rsidRPr="0060447F">
              <w:rPr>
                <w:rFonts w:ascii="Helvetica" w:eastAsia="Times New Roman" w:hAnsi="Helvetica" w:cs="Calibri"/>
                <w:sz w:val="18"/>
                <w:szCs w:val="18"/>
                <w:lang w:eastAsia="es-MX"/>
              </w:rPr>
              <w:t>ThousandEyes</w:t>
            </w:r>
            <w:proofErr w:type="spellEnd"/>
            <w:r w:rsidRPr="0060447F">
              <w:rPr>
                <w:rFonts w:ascii="Helvetica" w:eastAsia="Times New Roman" w:hAnsi="Helvetica" w:cs="Calibri"/>
                <w:sz w:val="18"/>
                <w:szCs w:val="18"/>
                <w:lang w:eastAsia="es-MX"/>
              </w:rPr>
              <w:t xml:space="preserve"> Network y </w:t>
            </w:r>
            <w:proofErr w:type="spellStart"/>
            <w:r w:rsidRPr="0060447F">
              <w:rPr>
                <w:rFonts w:ascii="Helvetica" w:eastAsia="Times New Roman" w:hAnsi="Helvetica" w:cs="Calibri"/>
                <w:sz w:val="18"/>
                <w:szCs w:val="18"/>
                <w:lang w:eastAsia="es-MX"/>
              </w:rPr>
              <w:t>Application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Synthetics</w:t>
            </w:r>
            <w:proofErr w:type="spellEnd"/>
            <w:r w:rsidRPr="0060447F">
              <w:rPr>
                <w:rFonts w:ascii="Helvetica" w:eastAsia="Times New Roman" w:hAnsi="Helvetica" w:cs="Calibri"/>
                <w:sz w:val="18"/>
                <w:szCs w:val="18"/>
                <w:lang w:eastAsia="es-MX"/>
              </w:rPr>
              <w:t xml:space="preserve"> (incluido con las licencias DNA </w:t>
            </w:r>
            <w:proofErr w:type="spellStart"/>
            <w:r w:rsidRPr="0060447F">
              <w:rPr>
                <w:rFonts w:ascii="Helvetica" w:eastAsia="Times New Roman" w:hAnsi="Helvetica" w:cs="Calibri"/>
                <w:sz w:val="18"/>
                <w:szCs w:val="18"/>
                <w:lang w:eastAsia="es-MX"/>
              </w:rPr>
              <w:t>Advantage</w:t>
            </w:r>
            <w:proofErr w:type="spellEnd"/>
            <w:r w:rsidRPr="0060447F">
              <w:rPr>
                <w:rFonts w:ascii="Helvetica" w:eastAsia="Times New Roman" w:hAnsi="Helvetica" w:cs="Calibri"/>
                <w:sz w:val="18"/>
                <w:szCs w:val="18"/>
                <w:lang w:eastAsia="es-MX"/>
              </w:rPr>
              <w:t xml:space="preserve"> y Premier)</w:t>
            </w:r>
            <w:r w:rsidRPr="0060447F">
              <w:rPr>
                <w:rFonts w:ascii="Helvetica" w:eastAsia="Times New Roman" w:hAnsi="Helvetica" w:cs="Calibri"/>
                <w:sz w:val="18"/>
                <w:szCs w:val="18"/>
                <w:lang w:eastAsia="es-MX"/>
              </w:rPr>
              <w:br w:type="page"/>
              <w:t xml:space="preserve">● SD-Access: Automatización basada en políticas desde el borde hasta la nube. Segmentación y microsegmentación simplificadas, con rendimiento y escalabilidad predecibles. Automatización a través de DNA Center. Política manejada a través de </w:t>
            </w:r>
            <w:proofErr w:type="spellStart"/>
            <w:r w:rsidRPr="0060447F">
              <w:rPr>
                <w:rFonts w:ascii="Helvetica" w:eastAsia="Times New Roman" w:hAnsi="Helvetica" w:cs="Calibri"/>
                <w:sz w:val="18"/>
                <w:szCs w:val="18"/>
                <w:lang w:eastAsia="es-MX"/>
              </w:rPr>
              <w:t>Identity</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Services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Engine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ISE</w:t>
            </w:r>
            <w:proofErr w:type="spellEnd"/>
            <w:r w:rsidRPr="0060447F">
              <w:rPr>
                <w:rFonts w:ascii="Helvetica" w:eastAsia="Times New Roman" w:hAnsi="Helvetica" w:cs="Calibri"/>
                <w:sz w:val="18"/>
                <w:szCs w:val="18"/>
                <w:lang w:eastAsia="es-MX"/>
              </w:rPr>
              <w:t>). Garantía de red proporcionada a través de DNA Center. Lanzamiento más rápido de nuevos servicios comerciales y tiempo de resolución de problemas significativamente mejorado</w:t>
            </w:r>
            <w:r w:rsidRPr="0060447F">
              <w:rPr>
                <w:rFonts w:ascii="Helvetica" w:eastAsia="Times New Roman" w:hAnsi="Helvetica" w:cs="Calibri"/>
                <w:sz w:val="18"/>
                <w:szCs w:val="18"/>
                <w:lang w:eastAsia="es-MX"/>
              </w:rPr>
              <w:br w:type="page"/>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una oferta simple, segura, unificada e integrada para facilitar la implementación de nuevos dispositivos en sucursales o campus o las actualizaciones de una red existente</w:t>
            </w:r>
            <w:r w:rsidRPr="0060447F">
              <w:rPr>
                <w:rFonts w:ascii="Helvetica" w:eastAsia="Times New Roman" w:hAnsi="Helvetica" w:cs="Calibri"/>
                <w:sz w:val="18"/>
                <w:szCs w:val="18"/>
                <w:lang w:eastAsia="es-MX"/>
              </w:rPr>
              <w:br w:type="page"/>
              <w:t xml:space="preserve">● Seguridad avanzada. Análisis de tráfico cifrado (ETA). Compatibilidad con AES-256 con el potente algoritmo </w:t>
            </w:r>
            <w:r w:rsidRPr="0060447F">
              <w:rPr>
                <w:rFonts w:ascii="Helvetica" w:eastAsia="Times New Roman" w:hAnsi="Helvetica" w:cs="Calibri"/>
                <w:sz w:val="18"/>
                <w:szCs w:val="18"/>
                <w:lang w:eastAsia="es-MX"/>
              </w:rPr>
              <w:lastRenderedPageBreak/>
              <w:t xml:space="preserve">de cifrado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xml:space="preserve"> de 256 bits disponible en todos los modelos. Arranque seguro anclado en hardware y soporte de identificación de dispositivo único seguro (</w:t>
            </w:r>
            <w:proofErr w:type="spellStart"/>
            <w:r w:rsidRPr="0060447F">
              <w:rPr>
                <w:rFonts w:ascii="Helvetica" w:eastAsia="Times New Roman" w:hAnsi="Helvetica" w:cs="Calibri"/>
                <w:sz w:val="18"/>
                <w:szCs w:val="18"/>
                <w:lang w:eastAsia="es-MX"/>
              </w:rPr>
              <w:t>SUDI</w:t>
            </w:r>
            <w:proofErr w:type="spellEnd"/>
            <w:r w:rsidRPr="0060447F">
              <w:rPr>
                <w:rFonts w:ascii="Helvetica" w:eastAsia="Times New Roman" w:hAnsi="Helvetica" w:cs="Calibri"/>
                <w:sz w:val="18"/>
                <w:szCs w:val="18"/>
                <w:lang w:eastAsia="es-MX"/>
              </w:rPr>
              <w:t>) para Plug and Play, para verificar la identidad del hardware y el software</w:t>
            </w:r>
            <w:r w:rsidRPr="0060447F">
              <w:rPr>
                <w:rFonts w:ascii="Helvetica" w:eastAsia="Times New Roman" w:hAnsi="Helvetica" w:cs="Calibri"/>
                <w:sz w:val="18"/>
                <w:szCs w:val="18"/>
                <w:lang w:eastAsia="es-MX"/>
              </w:rPr>
              <w:br w:type="page"/>
            </w:r>
            <w:r w:rsidR="007C61CA" w:rsidRPr="0082510C">
              <w:rPr>
                <w:rFonts w:ascii="Helvetica" w:eastAsia="Times New Roman" w:hAnsi="Helvetica" w:cs="Calibri"/>
                <w:sz w:val="18"/>
                <w:szCs w:val="18"/>
                <w:lang w:eastAsia="es-MX"/>
              </w:rPr>
              <w:t xml:space="preserve"> </w:t>
            </w:r>
            <w:r w:rsidRPr="0060447F">
              <w:rPr>
                <w:rFonts w:ascii="Helvetica" w:eastAsia="Times New Roman" w:hAnsi="Helvetica" w:cs="Calibri"/>
                <w:sz w:val="18"/>
                <w:szCs w:val="18"/>
                <w:lang w:eastAsia="es-MX"/>
              </w:rPr>
              <w:t>SUMINISTRO, INSTALACIÓN, CONFIGURACIÓN Y PUESTA A PUNTO EN SITIO FINAL DEL EQUIPO</w:t>
            </w:r>
          </w:p>
        </w:tc>
        <w:tc>
          <w:tcPr>
            <w:tcW w:w="923" w:type="dxa"/>
            <w:vAlign w:val="center"/>
            <w:hideMark/>
          </w:tcPr>
          <w:p w14:paraId="5675990D"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787D61DC"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7D202277"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C9300L-48P-4G-A</w:t>
            </w:r>
          </w:p>
        </w:tc>
      </w:tr>
      <w:tr w:rsidR="007C61CA" w:rsidRPr="0082510C" w14:paraId="41C2DB84" w14:textId="77777777" w:rsidTr="00CE3632">
        <w:trPr>
          <w:trHeight w:val="627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5BBFA40A"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Tlahuelilpan</w:t>
            </w:r>
          </w:p>
        </w:tc>
        <w:tc>
          <w:tcPr>
            <w:tcW w:w="1077" w:type="dxa"/>
            <w:vAlign w:val="center"/>
            <w:hideMark/>
          </w:tcPr>
          <w:p w14:paraId="6204F663" w14:textId="32068C4D"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r w:rsidR="005D0AEB">
              <w:rPr>
                <w:rFonts w:ascii="Helvetica" w:eastAsia="Times New Roman" w:hAnsi="Helvetica" w:cs="Calibri"/>
                <w:sz w:val="18"/>
                <w:szCs w:val="18"/>
                <w:lang w:eastAsia="es-MX"/>
              </w:rPr>
              <w:t>4</w:t>
            </w:r>
          </w:p>
        </w:tc>
        <w:tc>
          <w:tcPr>
            <w:tcW w:w="992" w:type="dxa"/>
            <w:noWrap/>
            <w:vAlign w:val="center"/>
            <w:hideMark/>
          </w:tcPr>
          <w:p w14:paraId="736D1D3C"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1</w:t>
            </w:r>
          </w:p>
        </w:tc>
        <w:tc>
          <w:tcPr>
            <w:tcW w:w="4469" w:type="dxa"/>
            <w:hideMark/>
          </w:tcPr>
          <w:p w14:paraId="4FF115D7"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SWITCH 48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10/100/1000 FULL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ETHERNET AND 4X1G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PORTS</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SFP</w:t>
            </w:r>
            <w:proofErr w:type="spellEnd"/>
            <w:r w:rsidRPr="0060447F">
              <w:rPr>
                <w:rFonts w:ascii="Helvetica" w:eastAsia="Times New Roman" w:hAnsi="Helvetica" w:cs="Calibri"/>
                <w:sz w:val="18"/>
                <w:szCs w:val="18"/>
                <w:lang w:eastAsia="es-MX"/>
              </w:rPr>
              <w:t>, FUENTE DE ALIMENTACIÓN PWR-C5-1KWAC 740 W Y CABLE DE CORRIENTE TIPO NEMA-05, PAQUETE DE LICENCIA PERPETUA NETWORK ESSENTIALS. DOCUMENTACIÓN: 100% COMPATIBLE CON LA PLATAFORMA EXISTENTE Y SOPORTE EXTENDIDO CON REFACCIONES EN SITIO Y TIEMPO DE RESPUESTA DE 8 HORAS 5 DÍAS A LA SEMANA, SOPORTE 8x5xNBD Y DNA ESSENTIALS POR 3 AÑOS.</w:t>
            </w:r>
          </w:p>
          <w:p w14:paraId="5B016B58"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gramStart"/>
            <w:r w:rsidRPr="0060447F">
              <w:rPr>
                <w:rFonts w:ascii="Helvetica" w:eastAsia="Times New Roman" w:hAnsi="Helvetica" w:cs="Calibri"/>
                <w:sz w:val="18"/>
                <w:szCs w:val="18"/>
                <w:lang w:eastAsia="es-MX"/>
              </w:rPr>
              <w:t>48 puertos de capacidad completa</w:t>
            </w:r>
            <w:proofErr w:type="gram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over</w:t>
            </w:r>
            <w:proofErr w:type="spellEnd"/>
            <w:r w:rsidRPr="0060447F">
              <w:rPr>
                <w:rFonts w:ascii="Helvetica" w:eastAsia="Times New Roman" w:hAnsi="Helvetica" w:cs="Calibri"/>
                <w:sz w:val="18"/>
                <w:szCs w:val="18"/>
                <w:lang w:eastAsia="es-MX"/>
              </w:rPr>
              <w:t xml:space="preserve"> Ethernet Plus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w:t>
            </w:r>
          </w:p>
          <w:p w14:paraId="01B3D324"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Plataforma resiliente con unidades reemplazables en campo (</w:t>
            </w:r>
            <w:proofErr w:type="spellStart"/>
            <w:r w:rsidRPr="0060447F">
              <w:rPr>
                <w:rFonts w:ascii="Helvetica" w:eastAsia="Times New Roman" w:hAnsi="Helvetica" w:cs="Calibri"/>
                <w:sz w:val="18"/>
                <w:szCs w:val="18"/>
                <w:lang w:eastAsia="es-MX"/>
              </w:rPr>
              <w:t>FRU</w:t>
            </w:r>
            <w:proofErr w:type="spellEnd"/>
            <w:r w:rsidRPr="0060447F">
              <w:rPr>
                <w:rFonts w:ascii="Helvetica" w:eastAsia="Times New Roman" w:hAnsi="Helvetica" w:cs="Calibri"/>
                <w:sz w:val="18"/>
                <w:szCs w:val="18"/>
                <w:lang w:eastAsia="es-MX"/>
              </w:rPr>
              <w:t xml:space="preserve">) y posibilidad de fuente de alimentación redundante, ventiladores y </w:t>
            </w:r>
            <w:proofErr w:type="spellStart"/>
            <w:r w:rsidRPr="0060447F">
              <w:rPr>
                <w:rFonts w:ascii="Helvetica" w:eastAsia="Times New Roman" w:hAnsi="Helvetica" w:cs="Calibri"/>
                <w:sz w:val="18"/>
                <w:szCs w:val="18"/>
                <w:lang w:eastAsia="es-MX"/>
              </w:rPr>
              <w:t>uplinks</w:t>
            </w:r>
            <w:proofErr w:type="spellEnd"/>
            <w:r w:rsidRPr="0060447F">
              <w:rPr>
                <w:rFonts w:ascii="Helvetica" w:eastAsia="Times New Roman" w:hAnsi="Helvetica" w:cs="Calibri"/>
                <w:sz w:val="18"/>
                <w:szCs w:val="18"/>
                <w:lang w:eastAsia="es-MX"/>
              </w:rPr>
              <w:t xml:space="preserve"> modulares</w:t>
            </w:r>
            <w:r w:rsidRPr="0060447F">
              <w:rPr>
                <w:rFonts w:ascii="Helvetica" w:eastAsia="Times New Roman" w:hAnsi="Helvetica" w:cs="Calibri"/>
                <w:sz w:val="18"/>
                <w:szCs w:val="18"/>
                <w:lang w:eastAsia="es-MX"/>
              </w:rPr>
              <w:br/>
              <w:t xml:space="preserve">● Opciones flexibles </w:t>
            </w:r>
            <w:proofErr w:type="spellStart"/>
            <w:r w:rsidRPr="0060447F">
              <w:rPr>
                <w:rFonts w:ascii="Helvetica" w:eastAsia="Times New Roman" w:hAnsi="Helvetica" w:cs="Calibri"/>
                <w:sz w:val="18"/>
                <w:szCs w:val="18"/>
                <w:lang w:eastAsia="es-MX"/>
              </w:rPr>
              <w:t>downlink</w:t>
            </w:r>
            <w:proofErr w:type="spellEnd"/>
            <w:r w:rsidRPr="0060447F">
              <w:rPr>
                <w:rFonts w:ascii="Helvetica" w:eastAsia="Times New Roman" w:hAnsi="Helvetica" w:cs="Calibri"/>
                <w:sz w:val="18"/>
                <w:szCs w:val="18"/>
                <w:lang w:eastAsia="es-MX"/>
              </w:rPr>
              <w:t xml:space="preserve"> con datos, </w:t>
            </w:r>
            <w:proofErr w:type="spellStart"/>
            <w:r w:rsidRPr="0060447F">
              <w:rPr>
                <w:rFonts w:ascii="Helvetica" w:eastAsia="Times New Roman" w:hAnsi="Helvetica" w:cs="Calibri"/>
                <w:sz w:val="18"/>
                <w:szCs w:val="18"/>
                <w:lang w:eastAsia="es-MX"/>
              </w:rPr>
              <w:t>PoE</w:t>
            </w:r>
            <w:proofErr w:type="spellEnd"/>
            <w:r w:rsidRPr="0060447F">
              <w:rPr>
                <w:rFonts w:ascii="Helvetica" w:eastAsia="Times New Roman" w:hAnsi="Helvetica" w:cs="Calibri"/>
                <w:sz w:val="18"/>
                <w:szCs w:val="18"/>
                <w:lang w:eastAsia="es-MX"/>
              </w:rPr>
              <w:t xml:space="preserve">+ o </w:t>
            </w:r>
            <w:proofErr w:type="spellStart"/>
            <w:r w:rsidRPr="0060447F">
              <w:rPr>
                <w:rFonts w:ascii="Helvetica" w:eastAsia="Times New Roman" w:hAnsi="Helvetica" w:cs="Calibri"/>
                <w:sz w:val="18"/>
                <w:szCs w:val="18"/>
                <w:lang w:eastAsia="es-MX"/>
              </w:rPr>
              <w:t>mGig</w:t>
            </w:r>
            <w:proofErr w:type="spellEnd"/>
            <w:r w:rsidRPr="0060447F">
              <w:rPr>
                <w:rFonts w:ascii="Helvetica" w:eastAsia="Times New Roman" w:hAnsi="Helvetica" w:cs="Calibri"/>
                <w:sz w:val="18"/>
                <w:szCs w:val="18"/>
                <w:lang w:eastAsia="es-MX"/>
              </w:rPr>
              <w:br/>
              <w:t xml:space="preserve">● Eficiencia operativa con apilamiento de </w:t>
            </w:r>
            <w:proofErr w:type="spellStart"/>
            <w:r w:rsidRPr="0060447F">
              <w:rPr>
                <w:rFonts w:ascii="Helvetica" w:eastAsia="Times New Roman" w:hAnsi="Helvetica" w:cs="Calibri"/>
                <w:sz w:val="18"/>
                <w:szCs w:val="18"/>
                <w:lang w:eastAsia="es-MX"/>
              </w:rPr>
              <w:t>backplane</w:t>
            </w:r>
            <w:proofErr w:type="spellEnd"/>
            <w:r w:rsidRPr="0060447F">
              <w:rPr>
                <w:rFonts w:ascii="Helvetica" w:eastAsia="Times New Roman" w:hAnsi="Helvetica" w:cs="Calibri"/>
                <w:sz w:val="18"/>
                <w:szCs w:val="18"/>
                <w:lang w:eastAsia="es-MX"/>
              </w:rPr>
              <w:t xml:space="preserve"> opcional, que admite un ancho de banda de apilamiento de hasta 160 Gbps</w:t>
            </w:r>
          </w:p>
          <w:p w14:paraId="5C740EFB"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UADP</w:t>
            </w:r>
            <w:proofErr w:type="spellEnd"/>
            <w:r w:rsidRPr="0060447F">
              <w:rPr>
                <w:rFonts w:ascii="Helvetica" w:eastAsia="Times New Roman" w:hAnsi="Helvetica" w:cs="Calibri"/>
                <w:sz w:val="18"/>
                <w:szCs w:val="18"/>
                <w:lang w:eastAsia="es-MX"/>
              </w:rPr>
              <w:t xml:space="preserve"> 2.0 Mini con CPU integrada ofrece una escala optimizada con una mejor estructura de costos</w:t>
            </w:r>
            <w:r w:rsidRPr="0060447F">
              <w:rPr>
                <w:rFonts w:ascii="Helvetica" w:eastAsia="Times New Roman" w:hAnsi="Helvetica" w:cs="Calibri"/>
                <w:sz w:val="18"/>
                <w:szCs w:val="18"/>
                <w:lang w:eastAsia="es-MX"/>
              </w:rPr>
              <w:br/>
              <w:t xml:space="preserve">● Seguridad mejorada con cifrado AES-128 </w:t>
            </w:r>
            <w:proofErr w:type="spellStart"/>
            <w:r w:rsidRPr="0060447F">
              <w:rPr>
                <w:rFonts w:ascii="Helvetica" w:eastAsia="Times New Roman" w:hAnsi="Helvetica" w:cs="Calibri"/>
                <w:sz w:val="18"/>
                <w:szCs w:val="18"/>
                <w:lang w:eastAsia="es-MX"/>
              </w:rPr>
              <w:t>MACsec</w:t>
            </w:r>
            <w:proofErr w:type="spellEnd"/>
            <w:r w:rsidRPr="0060447F">
              <w:rPr>
                <w:rFonts w:ascii="Helvetica" w:eastAsia="Times New Roman" w:hAnsi="Helvetica" w:cs="Calibri"/>
                <w:sz w:val="18"/>
                <w:szCs w:val="18"/>
                <w:lang w:eastAsia="es-MX"/>
              </w:rPr>
              <w:t>, segmentación basada en políticas y sistemas confiables</w:t>
            </w:r>
            <w:r w:rsidRPr="0060447F">
              <w:rPr>
                <w:rFonts w:ascii="Helvetica" w:eastAsia="Times New Roman" w:hAnsi="Helvetica" w:cs="Calibri"/>
                <w:sz w:val="18"/>
                <w:szCs w:val="18"/>
                <w:lang w:eastAsia="es-MX"/>
              </w:rPr>
              <w:br/>
              <w:t xml:space="preserve">● Capacidades de capa 3, incluidos </w:t>
            </w:r>
            <w:proofErr w:type="spellStart"/>
            <w:r w:rsidRPr="0060447F">
              <w:rPr>
                <w:rFonts w:ascii="Helvetica" w:eastAsia="Times New Roman" w:hAnsi="Helvetica" w:cs="Calibri"/>
                <w:sz w:val="18"/>
                <w:szCs w:val="18"/>
                <w:lang w:eastAsia="es-MX"/>
              </w:rPr>
              <w:t>OSPF</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EIGRP</w:t>
            </w:r>
            <w:proofErr w:type="spellEnd"/>
            <w:r w:rsidRPr="0060447F">
              <w:rPr>
                <w:rFonts w:ascii="Helvetica" w:eastAsia="Times New Roman" w:hAnsi="Helvetica" w:cs="Calibri"/>
                <w:sz w:val="18"/>
                <w:szCs w:val="18"/>
                <w:lang w:eastAsia="es-MX"/>
              </w:rPr>
              <w:t>, ISIS, RIP y acceso enrutado</w:t>
            </w:r>
          </w:p>
          <w:p w14:paraId="1F539410"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Monitoreo de red avanzado con Full Flexible NetFlow</w:t>
            </w:r>
            <w:r w:rsidRPr="0060447F">
              <w:rPr>
                <w:rFonts w:ascii="Helvetica" w:eastAsia="Times New Roman" w:hAnsi="Helvetica" w:cs="Calibri"/>
                <w:sz w:val="18"/>
                <w:szCs w:val="18"/>
                <w:lang w:eastAsia="es-MX"/>
              </w:rPr>
              <w:br/>
              <w:t>● Acceso definido por software (acceso SD): Operaciones e implementación simplificadas con automatización basada en políticas desde el borde hasta la nube administradas. Garantía de red y tiempo de resolución mejorado a través de DNA Center</w:t>
            </w:r>
            <w:r w:rsidRPr="0060447F">
              <w:rPr>
                <w:rFonts w:ascii="Helvetica" w:eastAsia="Times New Roman" w:hAnsi="Helvetica" w:cs="Calibri"/>
                <w:sz w:val="18"/>
                <w:szCs w:val="18"/>
                <w:lang w:eastAsia="es-MX"/>
              </w:rPr>
              <w:br/>
              <w:t>● Habilitado para Plug and Play (</w:t>
            </w:r>
            <w:proofErr w:type="spellStart"/>
            <w:r w:rsidRPr="0060447F">
              <w:rPr>
                <w:rFonts w:ascii="Helvetica" w:eastAsia="Times New Roman" w:hAnsi="Helvetica" w:cs="Calibri"/>
                <w:sz w:val="18"/>
                <w:szCs w:val="18"/>
                <w:lang w:eastAsia="es-MX"/>
              </w:rPr>
              <w:t>PnP</w:t>
            </w:r>
            <w:proofErr w:type="spellEnd"/>
            <w:r w:rsidRPr="0060447F">
              <w:rPr>
                <w:rFonts w:ascii="Helvetica" w:eastAsia="Times New Roman" w:hAnsi="Helvetica" w:cs="Calibri"/>
                <w:sz w:val="18"/>
                <w:szCs w:val="18"/>
                <w:lang w:eastAsia="es-MX"/>
              </w:rPr>
              <w:t>): simple, segura, unificada e integrada para facilitar la implementación de nuevos dispositivos en sucursales o campus o las actualizaciones de una red existente</w:t>
            </w:r>
          </w:p>
          <w:p w14:paraId="5A77C529"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Sistema operativo basado en licencias comunes para la familia de productos empresariales con soporte para programación basada en modelos y transmisión de telemetría</w:t>
            </w:r>
          </w:p>
          <w:p w14:paraId="3C6CF24D" w14:textId="77777777" w:rsidR="0069470D"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ASIC</w:t>
            </w:r>
            <w:proofErr w:type="spellEnd"/>
            <w:r w:rsidRPr="0060447F">
              <w:rPr>
                <w:rFonts w:ascii="Helvetica" w:eastAsia="Times New Roman" w:hAnsi="Helvetica" w:cs="Calibri"/>
                <w:sz w:val="18"/>
                <w:szCs w:val="18"/>
                <w:lang w:eastAsia="es-MX"/>
              </w:rPr>
              <w:t xml:space="preserve"> con canalización programable y capacidades de micromotor, junto con asignación configurable y basada en plantillas de reenvío de capa 2 y capa 3, listas de control de acceso (</w:t>
            </w:r>
            <w:proofErr w:type="spellStart"/>
            <w:r w:rsidRPr="0060447F">
              <w:rPr>
                <w:rFonts w:ascii="Helvetica" w:eastAsia="Times New Roman" w:hAnsi="Helvetica" w:cs="Calibri"/>
                <w:sz w:val="18"/>
                <w:szCs w:val="18"/>
                <w:lang w:eastAsia="es-MX"/>
              </w:rPr>
              <w:t>ACL</w:t>
            </w:r>
            <w:proofErr w:type="spellEnd"/>
            <w:r w:rsidRPr="0060447F">
              <w:rPr>
                <w:rFonts w:ascii="Helvetica" w:eastAsia="Times New Roman" w:hAnsi="Helvetica" w:cs="Calibri"/>
                <w:sz w:val="18"/>
                <w:szCs w:val="18"/>
                <w:lang w:eastAsia="es-MX"/>
              </w:rPr>
              <w:t>) y entradas de calidad de servicio (</w:t>
            </w:r>
            <w:proofErr w:type="spellStart"/>
            <w:r w:rsidRPr="0060447F">
              <w:rPr>
                <w:rFonts w:ascii="Helvetica" w:eastAsia="Times New Roman" w:hAnsi="Helvetica" w:cs="Calibri"/>
                <w:sz w:val="18"/>
                <w:szCs w:val="18"/>
                <w:lang w:eastAsia="es-MX"/>
              </w:rPr>
              <w:t>QoS</w:t>
            </w:r>
            <w:proofErr w:type="spellEnd"/>
            <w:r w:rsidRPr="0060447F">
              <w:rPr>
                <w:rFonts w:ascii="Helvetica" w:eastAsia="Times New Roman" w:hAnsi="Helvetica" w:cs="Calibri"/>
                <w:sz w:val="18"/>
                <w:szCs w:val="18"/>
                <w:lang w:eastAsia="es-MX"/>
              </w:rPr>
              <w:t>)</w:t>
            </w:r>
          </w:p>
          <w:p w14:paraId="3C078EDE" w14:textId="3A983B4E"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SUMINISTRO, INSTALACIÓN, CONFIGURACIÓN Y PUESTA A PUNTO EN SITIO FINAL DEL EQUIPO</w:t>
            </w:r>
          </w:p>
        </w:tc>
        <w:tc>
          <w:tcPr>
            <w:tcW w:w="923" w:type="dxa"/>
            <w:vAlign w:val="center"/>
            <w:hideMark/>
          </w:tcPr>
          <w:p w14:paraId="0900AF19"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Equipo</w:t>
            </w:r>
          </w:p>
        </w:tc>
        <w:tc>
          <w:tcPr>
            <w:tcW w:w="1192" w:type="dxa"/>
            <w:vAlign w:val="center"/>
            <w:hideMark/>
          </w:tcPr>
          <w:p w14:paraId="7A49FA64"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0317C3E5"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C9200L-48P-4G-E</w:t>
            </w:r>
          </w:p>
        </w:tc>
      </w:tr>
      <w:tr w:rsidR="007C61CA" w:rsidRPr="0082510C" w14:paraId="40575C9A" w14:textId="77777777" w:rsidTr="00CE3632">
        <w:trPr>
          <w:trHeight w:val="794"/>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6B6C410D"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lastRenderedPageBreak/>
              <w:t>Escuela Superior de Tlahuelilpan</w:t>
            </w:r>
          </w:p>
        </w:tc>
        <w:tc>
          <w:tcPr>
            <w:tcW w:w="1077" w:type="dxa"/>
            <w:vAlign w:val="center"/>
            <w:hideMark/>
          </w:tcPr>
          <w:p w14:paraId="3308885C" w14:textId="215C8A32"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2</w:t>
            </w:r>
            <w:r w:rsidR="005D0AEB">
              <w:rPr>
                <w:rFonts w:ascii="Helvetica" w:eastAsia="Times New Roman" w:hAnsi="Helvetica" w:cs="Calibri"/>
                <w:sz w:val="18"/>
                <w:szCs w:val="18"/>
                <w:lang w:eastAsia="es-MX"/>
              </w:rPr>
              <w:t>5</w:t>
            </w:r>
          </w:p>
        </w:tc>
        <w:tc>
          <w:tcPr>
            <w:tcW w:w="992" w:type="dxa"/>
            <w:noWrap/>
            <w:vAlign w:val="center"/>
            <w:hideMark/>
          </w:tcPr>
          <w:p w14:paraId="6963F5FB" w14:textId="74862121" w:rsidR="0060447F" w:rsidRPr="0060447F" w:rsidRDefault="00216CBA"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4</w:t>
            </w:r>
          </w:p>
        </w:tc>
        <w:tc>
          <w:tcPr>
            <w:tcW w:w="4469" w:type="dxa"/>
            <w:hideMark/>
          </w:tcPr>
          <w:p w14:paraId="3AE07FBE" w14:textId="77777777" w:rsidR="0060447F" w:rsidRPr="0060447F" w:rsidRDefault="0060447F" w:rsidP="0082510C">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 xml:space="preserve">Punto de acceso </w:t>
            </w:r>
            <w:proofErr w:type="spellStart"/>
            <w:r w:rsidRPr="0060447F">
              <w:rPr>
                <w:rFonts w:ascii="Helvetica" w:eastAsia="Times New Roman" w:hAnsi="Helvetica" w:cs="Calibri"/>
                <w:sz w:val="18"/>
                <w:szCs w:val="18"/>
                <w:lang w:eastAsia="es-MX"/>
              </w:rPr>
              <w:t>inalambrico</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Dual-band, </w:t>
            </w:r>
            <w:proofErr w:type="spellStart"/>
            <w:r w:rsidRPr="0060447F">
              <w:rPr>
                <w:rFonts w:ascii="Helvetica" w:eastAsia="Times New Roman" w:hAnsi="Helvetica" w:cs="Calibri"/>
                <w:sz w:val="18"/>
                <w:szCs w:val="18"/>
                <w:lang w:eastAsia="es-MX"/>
              </w:rPr>
              <w:t>controller-based</w:t>
            </w:r>
            <w:proofErr w:type="spellEnd"/>
            <w:r w:rsidRPr="0060447F">
              <w:rPr>
                <w:rFonts w:ascii="Helvetica" w:eastAsia="Times New Roman" w:hAnsi="Helvetica" w:cs="Calibri"/>
                <w:sz w:val="18"/>
                <w:szCs w:val="18"/>
                <w:lang w:eastAsia="es-MX"/>
              </w:rPr>
              <w:t xml:space="preserve"> 802.11a/g/n/ac, configurable. Antenas internas. CON-SNT-AIRPIBK9: SNTC-8X5XNBD 802.11ac </w:t>
            </w:r>
            <w:proofErr w:type="spellStart"/>
            <w:r w:rsidRPr="0060447F">
              <w:rPr>
                <w:rFonts w:ascii="Helvetica" w:eastAsia="Times New Roman" w:hAnsi="Helvetica" w:cs="Calibri"/>
                <w:sz w:val="18"/>
                <w:szCs w:val="18"/>
                <w:lang w:eastAsia="es-MX"/>
              </w:rPr>
              <w:t>Ctrlr</w:t>
            </w:r>
            <w:proofErr w:type="spellEnd"/>
            <w:r w:rsidRPr="0060447F">
              <w:rPr>
                <w:rFonts w:ascii="Helvetica" w:eastAsia="Times New Roman" w:hAnsi="Helvetica" w:cs="Calibri"/>
                <w:sz w:val="18"/>
                <w:szCs w:val="18"/>
                <w:lang w:eastAsia="es-MX"/>
              </w:rPr>
              <w:t xml:space="preserve"> AP 4x </w:t>
            </w:r>
            <w:proofErr w:type="spellStart"/>
            <w:r w:rsidRPr="0060447F">
              <w:rPr>
                <w:rFonts w:ascii="Helvetica" w:eastAsia="Times New Roman" w:hAnsi="Helvetica" w:cs="Calibri"/>
                <w:sz w:val="18"/>
                <w:szCs w:val="18"/>
                <w:lang w:eastAsia="es-MX"/>
              </w:rPr>
              <w:t>Duration</w:t>
            </w:r>
            <w:proofErr w:type="spellEnd"/>
            <w:r w:rsidRPr="0060447F">
              <w:rPr>
                <w:rFonts w:ascii="Helvetica" w:eastAsia="Times New Roman" w:hAnsi="Helvetica" w:cs="Calibri"/>
                <w:sz w:val="18"/>
                <w:szCs w:val="18"/>
                <w:lang w:eastAsia="es-MX"/>
              </w:rPr>
              <w:t xml:space="preserve">: 12 </w:t>
            </w:r>
            <w:proofErr w:type="spellStart"/>
            <w:r w:rsidRPr="0060447F">
              <w:rPr>
                <w:rFonts w:ascii="Helvetica" w:eastAsia="Times New Roman" w:hAnsi="Helvetica" w:cs="Calibri"/>
                <w:sz w:val="18"/>
                <w:szCs w:val="18"/>
                <w:lang w:eastAsia="es-MX"/>
              </w:rPr>
              <w:t>Month</w:t>
            </w:r>
            <w:proofErr w:type="spellEnd"/>
            <w:r w:rsidRPr="0060447F">
              <w:rPr>
                <w:rFonts w:ascii="Helvetica" w:eastAsia="Times New Roman" w:hAnsi="Helvetica" w:cs="Calibri"/>
                <w:sz w:val="18"/>
                <w:szCs w:val="18"/>
                <w:lang w:eastAsia="es-MX"/>
              </w:rPr>
              <w:t xml:space="preserve">(s). Input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802.3at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injector</w:t>
            </w:r>
            <w:proofErr w:type="spellEnd"/>
            <w:r w:rsidRPr="0060447F">
              <w:rPr>
                <w:rFonts w:ascii="Helvetica" w:eastAsia="Times New Roman" w:hAnsi="Helvetica" w:cs="Calibri"/>
                <w:sz w:val="18"/>
                <w:szCs w:val="18"/>
                <w:lang w:eastAsia="es-MX"/>
              </w:rPr>
              <w:t xml:space="preserve"> (AIR-PWRINJ6=) y 50W </w:t>
            </w:r>
            <w:proofErr w:type="spellStart"/>
            <w:r w:rsidRPr="0060447F">
              <w:rPr>
                <w:rFonts w:ascii="Helvetica" w:eastAsia="Times New Roman" w:hAnsi="Helvetica" w:cs="Calibri"/>
                <w:sz w:val="18"/>
                <w:szCs w:val="18"/>
                <w:lang w:eastAsia="es-MX"/>
              </w:rPr>
              <w:t>power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supply</w:t>
            </w:r>
            <w:proofErr w:type="spellEnd"/>
            <w:r w:rsidRPr="0060447F">
              <w:rPr>
                <w:rFonts w:ascii="Helvetica" w:eastAsia="Times New Roman" w:hAnsi="Helvetica" w:cs="Calibri"/>
                <w:sz w:val="18"/>
                <w:szCs w:val="18"/>
                <w:lang w:eastAsia="es-MX"/>
              </w:rPr>
              <w:t xml:space="preserve"> (AIR-PWR-50=).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perpetual</w:t>
            </w:r>
            <w:proofErr w:type="spellEnd"/>
            <w:r w:rsidRPr="0060447F">
              <w:rPr>
                <w:rFonts w:ascii="Helvetica" w:eastAsia="Times New Roman" w:hAnsi="Helvetica" w:cs="Calibri"/>
                <w:sz w:val="18"/>
                <w:szCs w:val="18"/>
                <w:lang w:eastAsia="es-MX"/>
              </w:rPr>
              <w:t xml:space="preserve"> Network Essentials </w:t>
            </w:r>
            <w:proofErr w:type="spellStart"/>
            <w:r w:rsidRPr="0060447F">
              <w:rPr>
                <w:rFonts w:ascii="Helvetica" w:eastAsia="Times New Roman" w:hAnsi="Helvetica" w:cs="Calibri"/>
                <w:sz w:val="18"/>
                <w:szCs w:val="18"/>
                <w:lang w:eastAsia="es-MX"/>
              </w:rPr>
              <w:t>or</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Specific</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License</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Reservation</w:t>
            </w:r>
            <w:proofErr w:type="spellEnd"/>
            <w:r w:rsidRPr="0060447F">
              <w:rPr>
                <w:rFonts w:ascii="Helvetica" w:eastAsia="Times New Roman" w:hAnsi="Helvetica" w:cs="Calibri"/>
                <w:sz w:val="18"/>
                <w:szCs w:val="18"/>
                <w:lang w:eastAsia="es-MX"/>
              </w:rPr>
              <w:t xml:space="preserve"> (</w:t>
            </w:r>
            <w:proofErr w:type="spellStart"/>
            <w:r w:rsidRPr="0060447F">
              <w:rPr>
                <w:rFonts w:ascii="Helvetica" w:eastAsia="Times New Roman" w:hAnsi="Helvetica" w:cs="Calibri"/>
                <w:sz w:val="18"/>
                <w:szCs w:val="18"/>
                <w:lang w:eastAsia="es-MX"/>
              </w:rPr>
              <w:t>SLR</w:t>
            </w:r>
            <w:proofErr w:type="spellEnd"/>
            <w:r w:rsidRPr="0060447F">
              <w:rPr>
                <w:rFonts w:ascii="Helvetica" w:eastAsia="Times New Roman" w:hAnsi="Helvetica" w:cs="Calibri"/>
                <w:sz w:val="18"/>
                <w:szCs w:val="18"/>
                <w:lang w:eastAsia="es-MX"/>
              </w:rPr>
              <w:t>)</w:t>
            </w:r>
            <w:r w:rsidRPr="0060447F">
              <w:rPr>
                <w:rFonts w:ascii="Helvetica" w:eastAsia="Times New Roman" w:hAnsi="Helvetica" w:cs="Calibri"/>
                <w:sz w:val="18"/>
                <w:szCs w:val="18"/>
                <w:lang w:eastAsia="es-MX"/>
              </w:rPr>
              <w:br w:type="page"/>
              <w:t xml:space="preserve">Documentación: compatible 100% con la plataforma existente y soporte extendido con </w:t>
            </w:r>
            <w:proofErr w:type="spellStart"/>
            <w:r w:rsidRPr="0060447F">
              <w:rPr>
                <w:rFonts w:ascii="Helvetica" w:eastAsia="Times New Roman" w:hAnsi="Helvetica" w:cs="Calibri"/>
                <w:sz w:val="18"/>
                <w:szCs w:val="18"/>
                <w:lang w:eastAsia="es-MX"/>
              </w:rPr>
              <w:t>refaciones</w:t>
            </w:r>
            <w:proofErr w:type="spellEnd"/>
            <w:r w:rsidRPr="0060447F">
              <w:rPr>
                <w:rFonts w:ascii="Helvetica" w:eastAsia="Times New Roman" w:hAnsi="Helvetica" w:cs="Calibri"/>
                <w:sz w:val="18"/>
                <w:szCs w:val="18"/>
                <w:lang w:eastAsia="es-MX"/>
              </w:rPr>
              <w:t xml:space="preserve"> en sitio y tiempos de respuesta de 8 horas 5 </w:t>
            </w:r>
            <w:proofErr w:type="spellStart"/>
            <w:r w:rsidRPr="0060447F">
              <w:rPr>
                <w:rFonts w:ascii="Helvetica" w:eastAsia="Times New Roman" w:hAnsi="Helvetica" w:cs="Calibri"/>
                <w:sz w:val="18"/>
                <w:szCs w:val="18"/>
                <w:lang w:eastAsia="es-MX"/>
              </w:rPr>
              <w:t>dias</w:t>
            </w:r>
            <w:proofErr w:type="spellEnd"/>
            <w:r w:rsidRPr="0060447F">
              <w:rPr>
                <w:rFonts w:ascii="Helvetica" w:eastAsia="Times New Roman" w:hAnsi="Helvetica" w:cs="Calibri"/>
                <w:sz w:val="18"/>
                <w:szCs w:val="18"/>
                <w:lang w:eastAsia="es-MX"/>
              </w:rPr>
              <w:t xml:space="preserve"> a las semana.</w:t>
            </w:r>
            <w:r w:rsidRPr="0060447F">
              <w:rPr>
                <w:rFonts w:ascii="Helvetica" w:eastAsia="Times New Roman" w:hAnsi="Helvetica" w:cs="Calibri"/>
                <w:sz w:val="18"/>
                <w:szCs w:val="18"/>
                <w:lang w:eastAsia="es-MX"/>
              </w:rPr>
              <w:br w:type="page"/>
              <w:t>● Compatibilidad con 802.11ac Wave 2: proporciona una tasa de conexión teórica de hasta 2,6 Gbps por radio.</w:t>
            </w:r>
            <w:r w:rsidRPr="0060447F">
              <w:rPr>
                <w:rFonts w:ascii="Helvetica" w:eastAsia="Times New Roman" w:hAnsi="Helvetica" w:cs="Calibri"/>
                <w:sz w:val="18"/>
                <w:szCs w:val="18"/>
                <w:lang w:eastAsia="es-MX"/>
              </w:rPr>
              <w:br w:type="page"/>
              <w:t xml:space="preserve">● Experiencia de alta densidad: la mejor arquitectura de RF de su clase que proporciona una cobertura de alto rendimiento para una alta densidad de dispositivos cliente, brindando al usuario final una experiencia inalámbrica perfecta. Las características incluyen hardware personalizado en radios 802.11ac Wave 2,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Client Link 4.0, reducción de ruido en puntos de acceso cruzado y una experiencia optimizada de itinerancia del cliente.</w:t>
            </w:r>
            <w:r w:rsidRPr="0060447F">
              <w:rPr>
                <w:rFonts w:ascii="Helvetica" w:eastAsia="Times New Roman" w:hAnsi="Helvetica" w:cs="Calibri"/>
                <w:sz w:val="18"/>
                <w:szCs w:val="18"/>
                <w:lang w:eastAsia="es-MX"/>
              </w:rPr>
              <w:br w:type="page"/>
              <w:t>● Tecnología multiusuario de múltiples entradas y múltiples salidas (MU-MIMO): compatible con tres flujos espaciales, MU-MIMO permite que los puntos de acceso dividan los flujos espaciales entre los dispositivos del cliente para maximizar el rendimiento.</w:t>
            </w:r>
            <w:r w:rsidRPr="0060447F">
              <w:rPr>
                <w:rFonts w:ascii="Helvetica" w:eastAsia="Times New Roman" w:hAnsi="Helvetica" w:cs="Calibri"/>
                <w:sz w:val="18"/>
                <w:szCs w:val="18"/>
                <w:lang w:eastAsia="es-MX"/>
              </w:rPr>
              <w:br w:type="page"/>
              <w:t xml:space="preserve">● Compatibilidad con Ethernet </w:t>
            </w:r>
            <w:proofErr w:type="spellStart"/>
            <w:r w:rsidRPr="0060447F">
              <w:rPr>
                <w:rFonts w:ascii="Helvetica" w:eastAsia="Times New Roman" w:hAnsi="Helvetica" w:cs="Calibri"/>
                <w:sz w:val="18"/>
                <w:szCs w:val="18"/>
                <w:lang w:eastAsia="es-MX"/>
              </w:rPr>
              <w:t>multigigabit</w:t>
            </w:r>
            <w:proofErr w:type="spellEnd"/>
            <w:r w:rsidRPr="0060447F">
              <w:rPr>
                <w:rFonts w:ascii="Helvetica" w:eastAsia="Times New Roman" w:hAnsi="Helvetica" w:cs="Calibri"/>
                <w:sz w:val="18"/>
                <w:szCs w:val="18"/>
                <w:lang w:eastAsia="es-MX"/>
              </w:rPr>
              <w:t xml:space="preserve">: proporciona velocidades de </w:t>
            </w:r>
            <w:proofErr w:type="spellStart"/>
            <w:r w:rsidRPr="0060447F">
              <w:rPr>
                <w:rFonts w:ascii="Helvetica" w:eastAsia="Times New Roman" w:hAnsi="Helvetica" w:cs="Calibri"/>
                <w:sz w:val="18"/>
                <w:szCs w:val="18"/>
                <w:lang w:eastAsia="es-MX"/>
              </w:rPr>
              <w:t>uplink</w:t>
            </w:r>
            <w:proofErr w:type="spellEnd"/>
            <w:r w:rsidRPr="0060447F">
              <w:rPr>
                <w:rFonts w:ascii="Helvetica" w:eastAsia="Times New Roman" w:hAnsi="Helvetica" w:cs="Calibri"/>
                <w:sz w:val="18"/>
                <w:szCs w:val="18"/>
                <w:lang w:eastAsia="es-MX"/>
              </w:rPr>
              <w:t xml:space="preserve"> de varios gigabits de 2,5 Gbps y 5 Gbps, además de velocidades de 100 Mbps y 1 Gbps. Todas las velocidades son compatibles con cableado de Categoría 5e por primera vez en la industria, así como con cableado 10GBASE-T (IEEE 802.3bz).</w:t>
            </w:r>
            <w:r w:rsidRPr="0060447F">
              <w:rPr>
                <w:rFonts w:ascii="Helvetica" w:eastAsia="Times New Roman" w:hAnsi="Helvetica" w:cs="Calibri"/>
                <w:sz w:val="18"/>
                <w:szCs w:val="18"/>
                <w:lang w:eastAsia="es-MX"/>
              </w:rPr>
              <w:br w:type="page"/>
              <w:t xml:space="preserve">● Asignación de radio flexible: permite que los puntos de acceso determinen de manera inteligente el modo de funcionamiento de las radios de servicio en función del entorno de RF. Los puntos de acceso pueden operar en los siguientes modos: </w:t>
            </w:r>
            <w:r w:rsidRPr="0060447F">
              <w:rPr>
                <w:rFonts w:ascii="Helvetica" w:eastAsia="Times New Roman" w:hAnsi="Helvetica" w:cs="Calibri"/>
                <w:sz w:val="18"/>
                <w:szCs w:val="18"/>
                <w:lang w:eastAsia="es-MX"/>
              </w:rPr>
              <w:br w:type="page"/>
              <w:t xml:space="preserve">* Modo de 2,4 GHz y 5 GHz: una radio atiende a clientes en modo de 2,4 GHz, mientras que la otra atiende a clientes en modo de 5 GHz </w:t>
            </w:r>
            <w:r w:rsidRPr="0060447F">
              <w:rPr>
                <w:rFonts w:ascii="Helvetica" w:eastAsia="Times New Roman" w:hAnsi="Helvetica" w:cs="Calibri"/>
                <w:sz w:val="18"/>
                <w:szCs w:val="18"/>
                <w:lang w:eastAsia="es-MX"/>
              </w:rPr>
              <w:br w:type="page"/>
              <w:t xml:space="preserve">* Modo dual de 5 GHz: ambas radios en el interior el punto de acceso opera en la banda de 5 GHz, lo que maximiza los beneficios de 802.11ac Wave 2 y aumenta la capacidad del dispositivo cliente </w:t>
            </w:r>
            <w:r w:rsidRPr="0060447F">
              <w:rPr>
                <w:rFonts w:ascii="Helvetica" w:eastAsia="Times New Roman" w:hAnsi="Helvetica" w:cs="Calibri"/>
                <w:sz w:val="18"/>
                <w:szCs w:val="18"/>
                <w:lang w:eastAsia="es-MX"/>
              </w:rPr>
              <w:br w:type="page"/>
              <w:t>* Monitoreo de seguridad inalámbrica y modo de 5 GHz: una radio atiende a clientes de 5 GHz mientras que la otra escanea atacantes, interferencias de radiofrecuencia y dispositivos no autorizados</w:t>
            </w:r>
            <w:r w:rsidRPr="0060447F">
              <w:rPr>
                <w:rFonts w:ascii="Helvetica" w:eastAsia="Times New Roman" w:hAnsi="Helvetica" w:cs="Calibri"/>
                <w:sz w:val="18"/>
                <w:szCs w:val="18"/>
                <w:lang w:eastAsia="es-MX"/>
              </w:rPr>
              <w:br w:type="page"/>
              <w:t>● Compatibilidad con radio dual de 5 GHz: permite que ambas radios funcionen en el modo de servicio al cliente de 5 GHz, lo que permite una velocidad inalámbrica líder en la industria de 5,2 Gbps (2 x 2,6 Gbps) al tiempo que aumenta la capacidad del cliente.</w:t>
            </w:r>
            <w:r w:rsidRPr="0060447F">
              <w:rPr>
                <w:rFonts w:ascii="Helvetica" w:eastAsia="Times New Roman" w:hAnsi="Helvetica" w:cs="Calibri"/>
                <w:sz w:val="18"/>
                <w:szCs w:val="18"/>
                <w:lang w:eastAsia="es-MX"/>
              </w:rPr>
              <w:br w:type="page"/>
              <w:t xml:space="preserve">● Conector de antena inteligente: se incluye un segundo conector de antena física inteligente con una antena externa. Este conector brinda flexibilidad de diseño de red avanzada para entornos de áreas abiertas grandes y de alta densidad, como auditorios, centros de convenciones, bibliotecas, cafeterías y </w:t>
            </w:r>
            <w:r w:rsidRPr="0060447F">
              <w:rPr>
                <w:rFonts w:ascii="Helvetica" w:eastAsia="Times New Roman" w:hAnsi="Helvetica" w:cs="Calibri"/>
                <w:sz w:val="18"/>
                <w:szCs w:val="18"/>
                <w:lang w:eastAsia="es-MX"/>
              </w:rPr>
              <w:lastRenderedPageBreak/>
              <w:t>arenas/estadios, lo que permite conectar y activar dos juegos de antenas en un único punto de acceso.</w:t>
            </w:r>
            <w:r w:rsidRPr="0060447F">
              <w:rPr>
                <w:rFonts w:ascii="Helvetica" w:eastAsia="Times New Roman" w:hAnsi="Helvetica" w:cs="Calibri"/>
                <w:sz w:val="18"/>
                <w:szCs w:val="18"/>
                <w:lang w:eastAsia="es-MX"/>
              </w:rPr>
              <w:br w:type="page"/>
              <w:t>● Arquitectura modular: La nueva conexión de montaje lateral permite a las empresas agregar y quitar módulos según sea necesario sin tener que desmontar el punto de acceso del techo, lo que simplifica aún más el tiempo y el dinero del cliente al realizar actualizaciones de red.</w:t>
            </w:r>
            <w:r w:rsidRPr="0060447F">
              <w:rPr>
                <w:rFonts w:ascii="Helvetica" w:eastAsia="Times New Roman" w:hAnsi="Helvetica" w:cs="Calibri"/>
                <w:sz w:val="18"/>
                <w:szCs w:val="18"/>
                <w:lang w:eastAsia="es-MX"/>
              </w:rPr>
              <w:br w:type="page"/>
              <w:t>● Compatibilidad con canales de 160 MHz: con canales de hasta 160 MHz de ancho, la selección dinámica de ancho de banda permite que el punto de acceso cambie dinámicamente entre canales de 20, 40, 80 y 160 MHz, según las condiciones del canal de RF, proporcionando la red inalámbrica de mejor rendimiento de la industria.</w:t>
            </w:r>
            <w:r w:rsidRPr="0060447F">
              <w:rPr>
                <w:rFonts w:ascii="Helvetica" w:eastAsia="Times New Roman" w:hAnsi="Helvetica" w:cs="Calibri"/>
                <w:sz w:val="18"/>
                <w:szCs w:val="18"/>
                <w:lang w:eastAsia="es-MX"/>
              </w:rPr>
              <w:br w:type="page"/>
              <w:t>● Visibilidad y control de aplicaciones de impacto cero*: utiliza aceleración de hardware dedicada para mejorar el rendimiento de las aplicaciones de velocidad de línea, como Visibilidad y control de aplicaciones.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La tecnología </w:t>
            </w:r>
            <w:proofErr w:type="spellStart"/>
            <w:r w:rsidRPr="0060447F">
              <w:rPr>
                <w:rFonts w:ascii="Helvetica" w:eastAsia="Times New Roman" w:hAnsi="Helvetica" w:cs="Calibri"/>
                <w:sz w:val="18"/>
                <w:szCs w:val="18"/>
                <w:lang w:eastAsia="es-MX"/>
              </w:rPr>
              <w:t>ClientLink</w:t>
            </w:r>
            <w:proofErr w:type="spellEnd"/>
            <w:r w:rsidRPr="0060447F">
              <w:rPr>
                <w:rFonts w:ascii="Helvetica" w:eastAsia="Times New Roman" w:hAnsi="Helvetica" w:cs="Calibri"/>
                <w:sz w:val="18"/>
                <w:szCs w:val="18"/>
                <w:lang w:eastAsia="es-MX"/>
              </w:rPr>
              <w:t xml:space="preserve"> 4.0 mejora el rendimiento del enlace descendente para todos los dispositivos móviles, incluidos los dispositivos de uno, dos y tres flujos espaciales en 802.11a/b/g/n/ac, al tiempo que mejora la duración de la batería en dispositivos móviles como teléfonos inteligentes y tabletas.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xml:space="preserve"> 160 MHz*: La tecnología </w:t>
            </w:r>
            <w:proofErr w:type="spellStart"/>
            <w:r w:rsidRPr="0060447F">
              <w:rPr>
                <w:rFonts w:ascii="Helvetica" w:eastAsia="Times New Roman" w:hAnsi="Helvetica" w:cs="Calibri"/>
                <w:sz w:val="18"/>
                <w:szCs w:val="18"/>
                <w:lang w:eastAsia="es-MX"/>
              </w:rPr>
              <w:t>CleanAir</w:t>
            </w:r>
            <w:proofErr w:type="spellEnd"/>
            <w:r w:rsidRPr="0060447F">
              <w:rPr>
                <w:rFonts w:ascii="Helvetica" w:eastAsia="Times New Roman" w:hAnsi="Helvetica" w:cs="Calibri"/>
                <w:sz w:val="18"/>
                <w:szCs w:val="18"/>
                <w:lang w:eastAsia="es-MX"/>
              </w:rPr>
              <w:t>, mejorada con compatibilidad con canales de 160 MHz, proporciona inteligencia de espectro proactiva y de alta velocidad en canales de 20, 40, 80 y 160 MHz de ancho para combatir los problemas de rendimiento debido a la tecnología inalámbrica. interferencia.</w:t>
            </w:r>
            <w:r w:rsidRPr="0060447F">
              <w:rPr>
                <w:rFonts w:ascii="Helvetica" w:eastAsia="Times New Roman" w:hAnsi="Helvetica" w:cs="Calibri"/>
                <w:sz w:val="18"/>
                <w:szCs w:val="18"/>
                <w:lang w:eastAsia="es-MX"/>
              </w:rPr>
              <w:br w:type="page"/>
              <w:t>● Reducción de ruido de punto de acceso cruzado: permite que los puntos de acceso colaboren de manera inteligente en tiempo real sobre las condiciones de RF para que los usuarios se conecten con una calidad de señal y un rendimiento optimizados.</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Roaming</w:t>
            </w:r>
            <w:proofErr w:type="spellEnd"/>
            <w:r w:rsidRPr="0060447F">
              <w:rPr>
                <w:rFonts w:ascii="Helvetica" w:eastAsia="Times New Roman" w:hAnsi="Helvetica" w:cs="Calibri"/>
                <w:sz w:val="18"/>
                <w:szCs w:val="18"/>
                <w:lang w:eastAsia="es-MX"/>
              </w:rPr>
              <w:t xml:space="preserve"> de punto de acceso optimizado: ayuda a garantizar que los dispositivos cliente se asocien con el punto de acceso en su rango de cobertura que ofrece la velocidad de datos más rápida disponible.</w:t>
            </w:r>
            <w:r w:rsidRPr="0060447F">
              <w:rPr>
                <w:rFonts w:ascii="Helvetica" w:eastAsia="Times New Roman" w:hAnsi="Helvetica" w:cs="Calibri"/>
                <w:sz w:val="18"/>
                <w:szCs w:val="18"/>
                <w:lang w:eastAsia="es-MX"/>
              </w:rPr>
              <w:br w:type="page"/>
              <w:t>● Soporte de agregación automática de enlaces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compatible con 802.3ad (protocolo de control de agregación de enlaces [</w:t>
            </w:r>
            <w:proofErr w:type="spellStart"/>
            <w:r w:rsidRPr="0060447F">
              <w:rPr>
                <w:rFonts w:ascii="Helvetica" w:eastAsia="Times New Roman" w:hAnsi="Helvetica" w:cs="Calibri"/>
                <w:sz w:val="18"/>
                <w:szCs w:val="18"/>
                <w:lang w:eastAsia="es-MX"/>
              </w:rPr>
              <w:t>LACP</w:t>
            </w:r>
            <w:proofErr w:type="spellEnd"/>
            <w:r w:rsidRPr="0060447F">
              <w:rPr>
                <w:rFonts w:ascii="Helvetica" w:eastAsia="Times New Roman" w:hAnsi="Helvetica" w:cs="Calibri"/>
                <w:sz w:val="18"/>
                <w:szCs w:val="18"/>
                <w:lang w:eastAsia="es-MX"/>
              </w:rPr>
              <w:t xml:space="preserve">]), lo que permite que ambas interfaces Ethernet habiliten automáticamente </w:t>
            </w:r>
            <w:proofErr w:type="spellStart"/>
            <w:r w:rsidRPr="0060447F">
              <w:rPr>
                <w:rFonts w:ascii="Helvetica" w:eastAsia="Times New Roman" w:hAnsi="Helvetica" w:cs="Calibri"/>
                <w:sz w:val="18"/>
                <w:szCs w:val="18"/>
                <w:lang w:eastAsia="es-MX"/>
              </w:rPr>
              <w:t>LAG</w:t>
            </w:r>
            <w:proofErr w:type="spellEnd"/>
            <w:r w:rsidRPr="0060447F">
              <w:rPr>
                <w:rFonts w:ascii="Helvetica" w:eastAsia="Times New Roman" w:hAnsi="Helvetica" w:cs="Calibri"/>
                <w:sz w:val="18"/>
                <w:szCs w:val="18"/>
                <w:lang w:eastAsia="es-MX"/>
              </w:rPr>
              <w:t>, lo que aumenta el rendimiento general del punto de acceso.</w:t>
            </w:r>
            <w:r w:rsidRPr="0060447F">
              <w:rPr>
                <w:rFonts w:ascii="Helvetica" w:eastAsia="Times New Roman" w:hAnsi="Helvetica" w:cs="Calibri"/>
                <w:sz w:val="18"/>
                <w:szCs w:val="18"/>
                <w:lang w:eastAsia="es-MX"/>
              </w:rPr>
              <w:br w:type="page"/>
              <w:t xml:space="preserv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el modo de implementación flexible a través de </w:t>
            </w:r>
            <w:proofErr w:type="spellStart"/>
            <w:r w:rsidRPr="0060447F">
              <w:rPr>
                <w:rFonts w:ascii="Helvetica" w:eastAsia="Times New Roman" w:hAnsi="Helvetica" w:cs="Calibri"/>
                <w:sz w:val="18"/>
                <w:szCs w:val="18"/>
                <w:lang w:eastAsia="es-MX"/>
              </w:rPr>
              <w:t>Mobility</w:t>
            </w:r>
            <w:proofErr w:type="spellEnd"/>
            <w:r w:rsidRPr="0060447F">
              <w:rPr>
                <w:rFonts w:ascii="Helvetica" w:eastAsia="Times New Roman" w:hAnsi="Helvetica" w:cs="Calibri"/>
                <w:sz w:val="18"/>
                <w:szCs w:val="18"/>
                <w:lang w:eastAsia="es-MX"/>
              </w:rPr>
              <w:t xml:space="preserve"> Express es ideal para entornos de alta densidad y puede admitir hasta 100 puntos de acceso. La configuración sencilla permite que los puntos de acceso se implementen en redes sin un controlador físico.</w:t>
            </w:r>
            <w:r w:rsidRPr="0060447F">
              <w:rPr>
                <w:rFonts w:ascii="Helvetica" w:eastAsia="Times New Roman" w:hAnsi="Helvetica" w:cs="Calibri"/>
                <w:sz w:val="18"/>
                <w:szCs w:val="18"/>
                <w:lang w:eastAsia="es-MX"/>
              </w:rPr>
              <w:br w:type="page"/>
              <w:t>● Funciones de Apple</w:t>
            </w:r>
            <w:r w:rsidRPr="0060447F">
              <w:rPr>
                <w:rFonts w:ascii="Helvetica" w:eastAsia="Times New Roman" w:hAnsi="Helvetica" w:cs="Calibri"/>
                <w:sz w:val="18"/>
                <w:szCs w:val="18"/>
                <w:lang w:eastAsia="es-MX"/>
              </w:rPr>
              <w:br w:type="page"/>
              <w:t>SUMINISTRO, INSTALACIÓN, CONFIGURACIÓN Y PUESTA A PUNTO EN SITIO FINAL DEL EQUIPO</w:t>
            </w:r>
          </w:p>
        </w:tc>
        <w:tc>
          <w:tcPr>
            <w:tcW w:w="923" w:type="dxa"/>
            <w:vAlign w:val="center"/>
            <w:hideMark/>
          </w:tcPr>
          <w:p w14:paraId="51916288"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517DD253"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Cisco</w:t>
            </w:r>
          </w:p>
        </w:tc>
        <w:tc>
          <w:tcPr>
            <w:tcW w:w="1190" w:type="dxa"/>
            <w:vAlign w:val="center"/>
            <w:hideMark/>
          </w:tcPr>
          <w:p w14:paraId="62FA889A"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AIR-AP3802I-x-K9C</w:t>
            </w:r>
          </w:p>
        </w:tc>
      </w:tr>
      <w:tr w:rsidR="007C61CA" w:rsidRPr="0082510C" w14:paraId="6EE0D6CE" w14:textId="77777777" w:rsidTr="00CE3632">
        <w:trPr>
          <w:trHeight w:val="1020"/>
          <w:jc w:val="center"/>
        </w:trPr>
        <w:tc>
          <w:tcPr>
            <w:cnfStyle w:val="001000000000" w:firstRow="0" w:lastRow="0" w:firstColumn="1" w:lastColumn="0" w:oddVBand="0" w:evenVBand="0" w:oddHBand="0" w:evenHBand="0" w:firstRowFirstColumn="0" w:firstRowLastColumn="0" w:lastRowFirstColumn="0" w:lastRowLastColumn="0"/>
            <w:tcW w:w="1258" w:type="dxa"/>
            <w:vAlign w:val="center"/>
            <w:hideMark/>
          </w:tcPr>
          <w:p w14:paraId="728865EC" w14:textId="77777777" w:rsidR="0060447F" w:rsidRPr="0060447F" w:rsidRDefault="0060447F" w:rsidP="0082510C">
            <w:pPr>
              <w:jc w:val="center"/>
              <w:rPr>
                <w:rFonts w:ascii="Helvetica" w:eastAsia="Times New Roman" w:hAnsi="Helvetica" w:cs="Calibri"/>
                <w:b w:val="0"/>
                <w:bCs w:val="0"/>
                <w:color w:val="000000"/>
                <w:sz w:val="18"/>
                <w:szCs w:val="18"/>
                <w:lang w:eastAsia="es-MX"/>
              </w:rPr>
            </w:pPr>
            <w:r w:rsidRPr="0060447F">
              <w:rPr>
                <w:rFonts w:ascii="Helvetica" w:eastAsia="Times New Roman" w:hAnsi="Helvetica" w:cs="Calibri"/>
                <w:b w:val="0"/>
                <w:bCs w:val="0"/>
                <w:color w:val="000000"/>
                <w:sz w:val="18"/>
                <w:szCs w:val="18"/>
                <w:lang w:eastAsia="es-MX"/>
              </w:rPr>
              <w:t>Dirección General Jurídica</w:t>
            </w:r>
          </w:p>
        </w:tc>
        <w:tc>
          <w:tcPr>
            <w:tcW w:w="1077" w:type="dxa"/>
            <w:noWrap/>
            <w:vAlign w:val="center"/>
            <w:hideMark/>
          </w:tcPr>
          <w:p w14:paraId="75BAF0BD" w14:textId="6BC9DB0C"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2</w:t>
            </w:r>
            <w:r w:rsidR="005D0AEB">
              <w:rPr>
                <w:rFonts w:ascii="Helvetica" w:eastAsia="Times New Roman" w:hAnsi="Helvetica" w:cs="Calibri"/>
                <w:color w:val="000000"/>
                <w:sz w:val="18"/>
                <w:szCs w:val="18"/>
                <w:lang w:eastAsia="es-MX"/>
              </w:rPr>
              <w:t>6</w:t>
            </w:r>
          </w:p>
        </w:tc>
        <w:tc>
          <w:tcPr>
            <w:tcW w:w="992" w:type="dxa"/>
            <w:noWrap/>
            <w:vAlign w:val="center"/>
            <w:hideMark/>
          </w:tcPr>
          <w:p w14:paraId="1FB272FB"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7</w:t>
            </w:r>
          </w:p>
        </w:tc>
        <w:tc>
          <w:tcPr>
            <w:tcW w:w="4469" w:type="dxa"/>
            <w:hideMark/>
          </w:tcPr>
          <w:p w14:paraId="1BF1C574" w14:textId="20D0643A" w:rsidR="0060447F" w:rsidRPr="0060447F" w:rsidRDefault="0060447F" w:rsidP="0069470D">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 xml:space="preserve">Tableta, Chip A15 </w:t>
            </w:r>
            <w:proofErr w:type="spellStart"/>
            <w:r w:rsidRPr="0060447F">
              <w:rPr>
                <w:rFonts w:ascii="Helvetica" w:eastAsia="Times New Roman" w:hAnsi="Helvetica" w:cs="Calibri"/>
                <w:color w:val="000000"/>
                <w:sz w:val="18"/>
                <w:szCs w:val="18"/>
                <w:lang w:eastAsia="es-MX"/>
              </w:rPr>
              <w:t>Bionic</w:t>
            </w:r>
            <w:proofErr w:type="spellEnd"/>
            <w:r w:rsidRPr="0060447F">
              <w:rPr>
                <w:rFonts w:ascii="Helvetica" w:eastAsia="Times New Roman" w:hAnsi="Helvetica" w:cs="Calibri"/>
                <w:color w:val="000000"/>
                <w:sz w:val="18"/>
                <w:szCs w:val="18"/>
                <w:lang w:eastAsia="es-MX"/>
              </w:rPr>
              <w:t xml:space="preserve"> con arquitectura de 64 bits, CPU de 6 núcleos, Procesador gráfico de 5 núcleos, Neural </w:t>
            </w:r>
            <w:proofErr w:type="spellStart"/>
            <w:r w:rsidRPr="0060447F">
              <w:rPr>
                <w:rFonts w:ascii="Helvetica" w:eastAsia="Times New Roman" w:hAnsi="Helvetica" w:cs="Calibri"/>
                <w:color w:val="000000"/>
                <w:sz w:val="18"/>
                <w:szCs w:val="18"/>
                <w:lang w:eastAsia="es-MX"/>
              </w:rPr>
              <w:t>Engine</w:t>
            </w:r>
            <w:proofErr w:type="spellEnd"/>
            <w:r w:rsidRPr="0060447F">
              <w:rPr>
                <w:rFonts w:ascii="Helvetica" w:eastAsia="Times New Roman" w:hAnsi="Helvetica" w:cs="Calibri"/>
                <w:color w:val="000000"/>
                <w:sz w:val="18"/>
                <w:szCs w:val="18"/>
                <w:lang w:eastAsia="es-MX"/>
              </w:rPr>
              <w:t xml:space="preserve"> de 16 núcleos, Pantalla </w:t>
            </w:r>
            <w:proofErr w:type="spellStart"/>
            <w:r w:rsidRPr="0060447F">
              <w:rPr>
                <w:rFonts w:ascii="Helvetica" w:eastAsia="Times New Roman" w:hAnsi="Helvetica" w:cs="Calibri"/>
                <w:color w:val="000000"/>
                <w:sz w:val="18"/>
                <w:szCs w:val="18"/>
                <w:lang w:eastAsia="es-MX"/>
              </w:rPr>
              <w:t>Liquid</w:t>
            </w:r>
            <w:proofErr w:type="spellEnd"/>
            <w:r w:rsidRPr="0060447F">
              <w:rPr>
                <w:rFonts w:ascii="Helvetica" w:eastAsia="Times New Roman" w:hAnsi="Helvetica" w:cs="Calibri"/>
                <w:color w:val="000000"/>
                <w:sz w:val="18"/>
                <w:szCs w:val="18"/>
                <w:lang w:eastAsia="es-MX"/>
              </w:rPr>
              <w:t xml:space="preserve"> Retina, Pantalla Multi-</w:t>
            </w:r>
            <w:proofErr w:type="spellStart"/>
            <w:r w:rsidRPr="0060447F">
              <w:rPr>
                <w:rFonts w:ascii="Helvetica" w:eastAsia="Times New Roman" w:hAnsi="Helvetica" w:cs="Calibri"/>
                <w:color w:val="000000"/>
                <w:sz w:val="18"/>
                <w:szCs w:val="18"/>
                <w:lang w:eastAsia="es-MX"/>
              </w:rPr>
              <w:t>Touch</w:t>
            </w:r>
            <w:proofErr w:type="spellEnd"/>
            <w:r w:rsidRPr="0060447F">
              <w:rPr>
                <w:rFonts w:ascii="Helvetica" w:eastAsia="Times New Roman" w:hAnsi="Helvetica" w:cs="Calibri"/>
                <w:color w:val="000000"/>
                <w:sz w:val="18"/>
                <w:szCs w:val="18"/>
                <w:lang w:eastAsia="es-MX"/>
              </w:rPr>
              <w:t xml:space="preserve"> de 8.3 pulgadas (diagonal) retroiluminada por LED con tecnología IPS, </w:t>
            </w:r>
            <w:r w:rsidRPr="0060447F">
              <w:rPr>
                <w:rFonts w:ascii="Helvetica" w:eastAsia="Times New Roman" w:hAnsi="Helvetica" w:cs="Calibri"/>
                <w:color w:val="000000"/>
                <w:sz w:val="18"/>
                <w:szCs w:val="18"/>
                <w:lang w:eastAsia="es-MX"/>
              </w:rPr>
              <w:lastRenderedPageBreak/>
              <w:t>Resolución de 2266 x 1488 a 326 pixeles por pulgada (</w:t>
            </w:r>
            <w:proofErr w:type="spellStart"/>
            <w:r w:rsidRPr="0060447F">
              <w:rPr>
                <w:rFonts w:ascii="Helvetica" w:eastAsia="Times New Roman" w:hAnsi="Helvetica" w:cs="Calibri"/>
                <w:color w:val="000000"/>
                <w:sz w:val="18"/>
                <w:szCs w:val="18"/>
                <w:lang w:eastAsia="es-MX"/>
              </w:rPr>
              <w:t>ppi</w:t>
            </w:r>
            <w:proofErr w:type="spellEnd"/>
            <w:r w:rsidRPr="0060447F">
              <w:rPr>
                <w:rFonts w:ascii="Helvetica" w:eastAsia="Times New Roman" w:hAnsi="Helvetica" w:cs="Calibri"/>
                <w:color w:val="000000"/>
                <w:sz w:val="18"/>
                <w:szCs w:val="18"/>
                <w:lang w:eastAsia="es-MX"/>
              </w:rPr>
              <w:t xml:space="preserve">), Pantalla con amplia gama de colores (P3), Pantalla True </w:t>
            </w:r>
            <w:proofErr w:type="spellStart"/>
            <w:r w:rsidRPr="0060447F">
              <w:rPr>
                <w:rFonts w:ascii="Helvetica" w:eastAsia="Times New Roman" w:hAnsi="Helvetica" w:cs="Calibri"/>
                <w:color w:val="000000"/>
                <w:sz w:val="18"/>
                <w:szCs w:val="18"/>
                <w:lang w:eastAsia="es-MX"/>
              </w:rPr>
              <w:t>Tone</w:t>
            </w:r>
            <w:proofErr w:type="spellEnd"/>
            <w:r w:rsidRPr="0060447F">
              <w:rPr>
                <w:rFonts w:ascii="Helvetica" w:eastAsia="Times New Roman" w:hAnsi="Helvetica" w:cs="Calibri"/>
                <w:color w:val="000000"/>
                <w:sz w:val="18"/>
                <w:szCs w:val="18"/>
                <w:lang w:eastAsia="es-MX"/>
              </w:rPr>
              <w:t xml:space="preserve">, Revestimiento </w:t>
            </w:r>
            <w:proofErr w:type="spellStart"/>
            <w:r w:rsidRPr="0060447F">
              <w:rPr>
                <w:rFonts w:ascii="Helvetica" w:eastAsia="Times New Roman" w:hAnsi="Helvetica" w:cs="Calibri"/>
                <w:color w:val="000000"/>
                <w:sz w:val="18"/>
                <w:szCs w:val="18"/>
                <w:lang w:eastAsia="es-MX"/>
              </w:rPr>
              <w:t>oleofóbico</w:t>
            </w:r>
            <w:proofErr w:type="spellEnd"/>
            <w:r w:rsidRPr="0060447F">
              <w:rPr>
                <w:rFonts w:ascii="Helvetica" w:eastAsia="Times New Roman" w:hAnsi="Helvetica" w:cs="Calibri"/>
                <w:color w:val="000000"/>
                <w:sz w:val="18"/>
                <w:szCs w:val="18"/>
                <w:lang w:eastAsia="es-MX"/>
              </w:rPr>
              <w:t xml:space="preserve"> resistente a huellas dactilares, Pantalla totalmente laminada, Revestimiento antirreflejo, Reflectividad de 1.8%, Brillo de 500 </w:t>
            </w:r>
            <w:proofErr w:type="spellStart"/>
            <w:r w:rsidRPr="0060447F">
              <w:rPr>
                <w:rFonts w:ascii="Helvetica" w:eastAsia="Times New Roman" w:hAnsi="Helvetica" w:cs="Calibri"/>
                <w:color w:val="000000"/>
                <w:sz w:val="18"/>
                <w:szCs w:val="18"/>
                <w:lang w:eastAsia="es-MX"/>
              </w:rPr>
              <w:t>nits</w:t>
            </w:r>
            <w:proofErr w:type="spellEnd"/>
            <w:r w:rsidRPr="0060447F">
              <w:rPr>
                <w:rFonts w:ascii="Helvetica" w:eastAsia="Times New Roman" w:hAnsi="Helvetica" w:cs="Calibri"/>
                <w:color w:val="000000"/>
                <w:sz w:val="18"/>
                <w:szCs w:val="18"/>
                <w:lang w:eastAsia="es-MX"/>
              </w:rPr>
              <w:t xml:space="preserve">, Compatible con el Apple </w:t>
            </w:r>
            <w:proofErr w:type="spellStart"/>
            <w:r w:rsidRPr="0060447F">
              <w:rPr>
                <w:rFonts w:ascii="Helvetica" w:eastAsia="Times New Roman" w:hAnsi="Helvetica" w:cs="Calibri"/>
                <w:color w:val="000000"/>
                <w:sz w:val="18"/>
                <w:szCs w:val="18"/>
                <w:lang w:eastAsia="es-MX"/>
              </w:rPr>
              <w:t>Pencil</w:t>
            </w:r>
            <w:proofErr w:type="spellEnd"/>
            <w:r w:rsidRPr="0060447F">
              <w:rPr>
                <w:rFonts w:ascii="Helvetica" w:eastAsia="Times New Roman" w:hAnsi="Helvetica" w:cs="Calibri"/>
                <w:color w:val="000000"/>
                <w:sz w:val="18"/>
                <w:szCs w:val="18"/>
                <w:lang w:eastAsia="es-MX"/>
              </w:rPr>
              <w:t xml:space="preserve"> (segunda generación), Modelo </w:t>
            </w:r>
            <w:proofErr w:type="spellStart"/>
            <w:r w:rsidRPr="0060447F">
              <w:rPr>
                <w:rFonts w:ascii="Helvetica" w:eastAsia="Times New Roman" w:hAnsi="Helvetica" w:cs="Calibri"/>
                <w:color w:val="000000"/>
                <w:sz w:val="18"/>
                <w:szCs w:val="18"/>
                <w:lang w:eastAsia="es-MX"/>
              </w:rPr>
              <w:t>Wi</w:t>
            </w:r>
            <w:proofErr w:type="spellEnd"/>
            <w:r w:rsidRPr="0060447F">
              <w:rPr>
                <w:rFonts w:ascii="Helvetica" w:eastAsia="Times New Roman" w:hAnsi="Helvetica" w:cs="Calibri"/>
                <w:color w:val="000000"/>
                <w:sz w:val="18"/>
                <w:szCs w:val="18"/>
                <w:lang w:eastAsia="es-MX"/>
              </w:rPr>
              <w:t xml:space="preserve">-Fi, 293 gr., capacidad 256 GB, color gris espacial, Cable de carga USB-C (1 m), Adaptador de corriente USB-C de 20 W, Cámara gran angular de 12 </w:t>
            </w:r>
            <w:proofErr w:type="spellStart"/>
            <w:r w:rsidRPr="0060447F">
              <w:rPr>
                <w:rFonts w:ascii="Helvetica" w:eastAsia="Times New Roman" w:hAnsi="Helvetica" w:cs="Calibri"/>
                <w:color w:val="000000"/>
                <w:sz w:val="18"/>
                <w:szCs w:val="18"/>
                <w:lang w:eastAsia="es-MX"/>
              </w:rPr>
              <w:t>MP</w:t>
            </w:r>
            <w:proofErr w:type="spellEnd"/>
            <w:r w:rsidRPr="0060447F">
              <w:rPr>
                <w:rFonts w:ascii="Helvetica" w:eastAsia="Times New Roman" w:hAnsi="Helvetica" w:cs="Calibri"/>
                <w:color w:val="000000"/>
                <w:sz w:val="18"/>
                <w:szCs w:val="18"/>
                <w:lang w:eastAsia="es-MX"/>
              </w:rPr>
              <w:t xml:space="preserve">, apertura de ƒ/1.8, Zoom digital de hasta 5x, Lente de cinco elementos, Flash </w:t>
            </w:r>
            <w:proofErr w:type="spellStart"/>
            <w:r w:rsidRPr="0060447F">
              <w:rPr>
                <w:rFonts w:ascii="Helvetica" w:eastAsia="Times New Roman" w:hAnsi="Helvetica" w:cs="Calibri"/>
                <w:color w:val="000000"/>
                <w:sz w:val="18"/>
                <w:szCs w:val="18"/>
                <w:lang w:eastAsia="es-MX"/>
              </w:rPr>
              <w:t>Quad</w:t>
            </w:r>
            <w:proofErr w:type="spellEnd"/>
            <w:r w:rsidRPr="0060447F">
              <w:rPr>
                <w:rFonts w:ascii="Helvetica" w:eastAsia="Times New Roman" w:hAnsi="Helvetica" w:cs="Calibri"/>
                <w:color w:val="000000"/>
                <w:sz w:val="18"/>
                <w:szCs w:val="18"/>
                <w:lang w:eastAsia="es-MX"/>
              </w:rPr>
              <w:t xml:space="preserve">-LED True </w:t>
            </w:r>
            <w:proofErr w:type="spellStart"/>
            <w:r w:rsidRPr="0060447F">
              <w:rPr>
                <w:rFonts w:ascii="Helvetica" w:eastAsia="Times New Roman" w:hAnsi="Helvetica" w:cs="Calibri"/>
                <w:color w:val="000000"/>
                <w:sz w:val="18"/>
                <w:szCs w:val="18"/>
                <w:lang w:eastAsia="es-MX"/>
              </w:rPr>
              <w:t>Tone</w:t>
            </w:r>
            <w:proofErr w:type="spellEnd"/>
            <w:r w:rsidRPr="0060447F">
              <w:rPr>
                <w:rFonts w:ascii="Helvetica" w:eastAsia="Times New Roman" w:hAnsi="Helvetica" w:cs="Calibri"/>
                <w:color w:val="000000"/>
                <w:sz w:val="18"/>
                <w:szCs w:val="18"/>
                <w:lang w:eastAsia="es-MX"/>
              </w:rPr>
              <w:t xml:space="preserve">, Autoenfoque con Focus </w:t>
            </w:r>
            <w:proofErr w:type="spellStart"/>
            <w:r w:rsidRPr="0060447F">
              <w:rPr>
                <w:rFonts w:ascii="Helvetica" w:eastAsia="Times New Roman" w:hAnsi="Helvetica" w:cs="Calibri"/>
                <w:color w:val="000000"/>
                <w:sz w:val="18"/>
                <w:szCs w:val="18"/>
                <w:lang w:eastAsia="es-MX"/>
              </w:rPr>
              <w:t>Pixels</w:t>
            </w:r>
            <w:proofErr w:type="spellEnd"/>
            <w:r w:rsidRPr="0060447F">
              <w:rPr>
                <w:rFonts w:ascii="Helvetica" w:eastAsia="Times New Roman" w:hAnsi="Helvetica" w:cs="Calibri"/>
                <w:color w:val="000000"/>
                <w:sz w:val="18"/>
                <w:szCs w:val="18"/>
                <w:lang w:eastAsia="es-MX"/>
              </w:rPr>
              <w:t xml:space="preserve">, Fotos panorámicas (hasta 63 </w:t>
            </w:r>
            <w:proofErr w:type="spellStart"/>
            <w:r w:rsidRPr="0060447F">
              <w:rPr>
                <w:rFonts w:ascii="Helvetica" w:eastAsia="Times New Roman" w:hAnsi="Helvetica" w:cs="Calibri"/>
                <w:color w:val="000000"/>
                <w:sz w:val="18"/>
                <w:szCs w:val="18"/>
                <w:lang w:eastAsia="es-MX"/>
              </w:rPr>
              <w:t>MP</w:t>
            </w:r>
            <w:proofErr w:type="spellEnd"/>
            <w:r w:rsidRPr="0060447F">
              <w:rPr>
                <w:rFonts w:ascii="Helvetica" w:eastAsia="Times New Roman" w:hAnsi="Helvetica" w:cs="Calibri"/>
                <w:color w:val="000000"/>
                <w:sz w:val="18"/>
                <w:szCs w:val="18"/>
                <w:lang w:eastAsia="es-MX"/>
              </w:rPr>
              <w:t xml:space="preserve">), </w:t>
            </w:r>
            <w:proofErr w:type="spellStart"/>
            <w:r w:rsidRPr="0060447F">
              <w:rPr>
                <w:rFonts w:ascii="Helvetica" w:eastAsia="Times New Roman" w:hAnsi="Helvetica" w:cs="Calibri"/>
                <w:color w:val="000000"/>
                <w:sz w:val="18"/>
                <w:szCs w:val="18"/>
                <w:lang w:eastAsia="es-MX"/>
              </w:rPr>
              <w:t>HDR</w:t>
            </w:r>
            <w:proofErr w:type="spellEnd"/>
            <w:r w:rsidRPr="0060447F">
              <w:rPr>
                <w:rFonts w:ascii="Helvetica" w:eastAsia="Times New Roman" w:hAnsi="Helvetica" w:cs="Calibri"/>
                <w:color w:val="000000"/>
                <w:sz w:val="18"/>
                <w:szCs w:val="18"/>
                <w:lang w:eastAsia="es-MX"/>
              </w:rPr>
              <w:t xml:space="preserve"> Inteligente 3, Amplia gama de colores en fotos y Live </w:t>
            </w:r>
            <w:proofErr w:type="spellStart"/>
            <w:r w:rsidRPr="0060447F">
              <w:rPr>
                <w:rFonts w:ascii="Helvetica" w:eastAsia="Times New Roman" w:hAnsi="Helvetica" w:cs="Calibri"/>
                <w:color w:val="000000"/>
                <w:sz w:val="18"/>
                <w:szCs w:val="18"/>
                <w:lang w:eastAsia="es-MX"/>
              </w:rPr>
              <w:t>Photos</w:t>
            </w:r>
            <w:proofErr w:type="spellEnd"/>
            <w:r w:rsidRPr="0060447F">
              <w:rPr>
                <w:rFonts w:ascii="Helvetica" w:eastAsia="Times New Roman" w:hAnsi="Helvetica" w:cs="Calibri"/>
                <w:color w:val="000000"/>
                <w:sz w:val="18"/>
                <w:szCs w:val="18"/>
                <w:lang w:eastAsia="es-MX"/>
              </w:rPr>
              <w:t xml:space="preserve">, Corrección avanzada de ojos rojos, Geoetiquetado de fotos, Estabilización automática de imagen, Modo Ráfaga, Captura de imagen en formatos </w:t>
            </w:r>
            <w:proofErr w:type="spellStart"/>
            <w:r w:rsidRPr="0060447F">
              <w:rPr>
                <w:rFonts w:ascii="Helvetica" w:eastAsia="Times New Roman" w:hAnsi="Helvetica" w:cs="Calibri"/>
                <w:color w:val="000000"/>
                <w:sz w:val="18"/>
                <w:szCs w:val="18"/>
                <w:lang w:eastAsia="es-MX"/>
              </w:rPr>
              <w:t>HEIF</w:t>
            </w:r>
            <w:proofErr w:type="spellEnd"/>
            <w:r w:rsidRPr="0060447F">
              <w:rPr>
                <w:rFonts w:ascii="Helvetica" w:eastAsia="Times New Roman" w:hAnsi="Helvetica" w:cs="Calibri"/>
                <w:color w:val="000000"/>
                <w:sz w:val="18"/>
                <w:szCs w:val="18"/>
                <w:lang w:eastAsia="es-MX"/>
              </w:rPr>
              <w:t xml:space="preserve"> y JPEG, Grabación de video 4K a 24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25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o 60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Grabación de video HD de 1080p a 25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o 60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Grabación de video HD de 720p a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Flash </w:t>
            </w:r>
            <w:proofErr w:type="spellStart"/>
            <w:r w:rsidRPr="0060447F">
              <w:rPr>
                <w:rFonts w:ascii="Helvetica" w:eastAsia="Times New Roman" w:hAnsi="Helvetica" w:cs="Calibri"/>
                <w:color w:val="000000"/>
                <w:sz w:val="18"/>
                <w:szCs w:val="18"/>
                <w:lang w:eastAsia="es-MX"/>
              </w:rPr>
              <w:t>Quad</w:t>
            </w:r>
            <w:proofErr w:type="spellEnd"/>
            <w:r w:rsidRPr="0060447F">
              <w:rPr>
                <w:rFonts w:ascii="Helvetica" w:eastAsia="Times New Roman" w:hAnsi="Helvetica" w:cs="Calibri"/>
                <w:color w:val="000000"/>
                <w:sz w:val="18"/>
                <w:szCs w:val="18"/>
                <w:lang w:eastAsia="es-MX"/>
              </w:rPr>
              <w:t xml:space="preserve">-LED True </w:t>
            </w:r>
            <w:proofErr w:type="spellStart"/>
            <w:r w:rsidRPr="0060447F">
              <w:rPr>
                <w:rFonts w:ascii="Helvetica" w:eastAsia="Times New Roman" w:hAnsi="Helvetica" w:cs="Calibri"/>
                <w:color w:val="000000"/>
                <w:sz w:val="18"/>
                <w:szCs w:val="18"/>
                <w:lang w:eastAsia="es-MX"/>
              </w:rPr>
              <w:t>Tone</w:t>
            </w:r>
            <w:proofErr w:type="spellEnd"/>
            <w:r w:rsidRPr="0060447F">
              <w:rPr>
                <w:rFonts w:ascii="Helvetica" w:eastAsia="Times New Roman" w:hAnsi="Helvetica" w:cs="Calibri"/>
                <w:color w:val="000000"/>
                <w:sz w:val="18"/>
                <w:szCs w:val="18"/>
                <w:lang w:eastAsia="es-MX"/>
              </w:rPr>
              <w:t xml:space="preserve">, Video en cámara lenta de 1080p a 120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o 240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Video en cámara rápida con estabilización, Rango dinámico extendido para grabación de video a un máximo de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Estabilización cinemática de video (4K, 1080p y 720p), Video con autoenfoque continuo, Zoom de reproducción, Grabación de video en formatos </w:t>
            </w:r>
            <w:proofErr w:type="spellStart"/>
            <w:r w:rsidRPr="0060447F">
              <w:rPr>
                <w:rFonts w:ascii="Helvetica" w:eastAsia="Times New Roman" w:hAnsi="Helvetica" w:cs="Calibri"/>
                <w:color w:val="000000"/>
                <w:sz w:val="18"/>
                <w:szCs w:val="18"/>
                <w:lang w:eastAsia="es-MX"/>
              </w:rPr>
              <w:t>HEVC</w:t>
            </w:r>
            <w:proofErr w:type="spellEnd"/>
            <w:r w:rsidRPr="0060447F">
              <w:rPr>
                <w:rFonts w:ascii="Helvetica" w:eastAsia="Times New Roman" w:hAnsi="Helvetica" w:cs="Calibri"/>
                <w:color w:val="000000"/>
                <w:sz w:val="18"/>
                <w:szCs w:val="18"/>
                <w:lang w:eastAsia="es-MX"/>
              </w:rPr>
              <w:t xml:space="preserve"> y H.264, Cámara frontal ultra gran angular de 12 </w:t>
            </w:r>
            <w:proofErr w:type="spellStart"/>
            <w:r w:rsidRPr="0060447F">
              <w:rPr>
                <w:rFonts w:ascii="Helvetica" w:eastAsia="Times New Roman" w:hAnsi="Helvetica" w:cs="Calibri"/>
                <w:color w:val="000000"/>
                <w:sz w:val="18"/>
                <w:szCs w:val="18"/>
                <w:lang w:eastAsia="es-MX"/>
              </w:rPr>
              <w:t>MP</w:t>
            </w:r>
            <w:proofErr w:type="spellEnd"/>
            <w:r w:rsidRPr="0060447F">
              <w:rPr>
                <w:rFonts w:ascii="Helvetica" w:eastAsia="Times New Roman" w:hAnsi="Helvetica" w:cs="Calibri"/>
                <w:color w:val="000000"/>
                <w:sz w:val="18"/>
                <w:szCs w:val="18"/>
                <w:lang w:eastAsia="es-MX"/>
              </w:rPr>
              <w:t xml:space="preserve">, ángulo de visión de 122°, Apertura de ƒ/2.4, </w:t>
            </w:r>
            <w:proofErr w:type="spellStart"/>
            <w:r w:rsidRPr="0060447F">
              <w:rPr>
                <w:rFonts w:ascii="Helvetica" w:eastAsia="Times New Roman" w:hAnsi="Helvetica" w:cs="Calibri"/>
                <w:color w:val="000000"/>
                <w:sz w:val="18"/>
                <w:szCs w:val="18"/>
                <w:lang w:eastAsia="es-MX"/>
              </w:rPr>
              <w:t>HDR</w:t>
            </w:r>
            <w:proofErr w:type="spellEnd"/>
            <w:r w:rsidRPr="0060447F">
              <w:rPr>
                <w:rFonts w:ascii="Helvetica" w:eastAsia="Times New Roman" w:hAnsi="Helvetica" w:cs="Calibri"/>
                <w:color w:val="000000"/>
                <w:sz w:val="18"/>
                <w:szCs w:val="18"/>
                <w:lang w:eastAsia="es-MX"/>
              </w:rPr>
              <w:t xml:space="preserve"> Inteligente 3, Grabación de video HD de 1080p a 25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o 60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Video en cámara rápida con estabilización, Rango dinámico extendido para grabación de video a un máximo de 30 </w:t>
            </w:r>
            <w:proofErr w:type="spellStart"/>
            <w:r w:rsidRPr="0060447F">
              <w:rPr>
                <w:rFonts w:ascii="Helvetica" w:eastAsia="Times New Roman" w:hAnsi="Helvetica" w:cs="Calibri"/>
                <w:color w:val="000000"/>
                <w:sz w:val="18"/>
                <w:szCs w:val="18"/>
                <w:lang w:eastAsia="es-MX"/>
              </w:rPr>
              <w:t>cps</w:t>
            </w:r>
            <w:proofErr w:type="spellEnd"/>
            <w:r w:rsidRPr="0060447F">
              <w:rPr>
                <w:rFonts w:ascii="Helvetica" w:eastAsia="Times New Roman" w:hAnsi="Helvetica" w:cs="Calibri"/>
                <w:color w:val="000000"/>
                <w:sz w:val="18"/>
                <w:szCs w:val="18"/>
                <w:lang w:eastAsia="es-MX"/>
              </w:rPr>
              <w:t xml:space="preserve">, Estabilización cinemática de video (1080p y 720p), Amplia gama de colores en fotos y Live </w:t>
            </w:r>
            <w:proofErr w:type="spellStart"/>
            <w:r w:rsidRPr="0060447F">
              <w:rPr>
                <w:rFonts w:ascii="Helvetica" w:eastAsia="Times New Roman" w:hAnsi="Helvetica" w:cs="Calibri"/>
                <w:color w:val="000000"/>
                <w:sz w:val="18"/>
                <w:szCs w:val="18"/>
                <w:lang w:eastAsia="es-MX"/>
              </w:rPr>
              <w:t>Photos</w:t>
            </w:r>
            <w:proofErr w:type="spellEnd"/>
            <w:r w:rsidRPr="0060447F">
              <w:rPr>
                <w:rFonts w:ascii="Helvetica" w:eastAsia="Times New Roman" w:hAnsi="Helvetica" w:cs="Calibri"/>
                <w:color w:val="000000"/>
                <w:sz w:val="18"/>
                <w:szCs w:val="18"/>
                <w:lang w:eastAsia="es-MX"/>
              </w:rPr>
              <w:t>, Corrección de lente</w:t>
            </w:r>
            <w:r w:rsidR="0069470D">
              <w:rPr>
                <w:rFonts w:ascii="Helvetica" w:eastAsia="Times New Roman" w:hAnsi="Helvetica" w:cs="Calibri"/>
                <w:color w:val="000000"/>
                <w:sz w:val="18"/>
                <w:szCs w:val="18"/>
                <w:lang w:eastAsia="es-MX"/>
              </w:rPr>
              <w:t xml:space="preserve">. </w:t>
            </w:r>
            <w:r w:rsidRPr="0060447F">
              <w:rPr>
                <w:rFonts w:ascii="Helvetica" w:eastAsia="Times New Roman" w:hAnsi="Helvetica" w:cs="Calibri"/>
                <w:color w:val="000000"/>
                <w:sz w:val="18"/>
                <w:szCs w:val="18"/>
                <w:lang w:eastAsia="es-MX"/>
              </w:rPr>
              <w:t>Retina Flash, Estabilización automática de imagen, Modo Ráfaga, l</w:t>
            </w:r>
            <w:r w:rsidR="0069470D">
              <w:rPr>
                <w:rFonts w:ascii="Helvetica" w:eastAsia="Times New Roman" w:hAnsi="Helvetica" w:cs="Calibri"/>
                <w:color w:val="000000"/>
                <w:sz w:val="18"/>
                <w:szCs w:val="18"/>
                <w:lang w:eastAsia="es-MX"/>
              </w:rPr>
              <w:t>l</w:t>
            </w:r>
            <w:r w:rsidRPr="0060447F">
              <w:rPr>
                <w:rFonts w:ascii="Helvetica" w:eastAsia="Times New Roman" w:hAnsi="Helvetica" w:cs="Calibri"/>
                <w:color w:val="000000"/>
                <w:sz w:val="18"/>
                <w:szCs w:val="18"/>
                <w:lang w:eastAsia="es-MX"/>
              </w:rPr>
              <w:t xml:space="preserve">amadas de audio y video por FaceTime, bocinas estéreo (horizontal), Dos micrófonos para llamadas y grabación de audio y video, </w:t>
            </w:r>
            <w:proofErr w:type="spellStart"/>
            <w:r w:rsidRPr="0060447F">
              <w:rPr>
                <w:rFonts w:ascii="Helvetica" w:eastAsia="Times New Roman" w:hAnsi="Helvetica" w:cs="Calibri"/>
                <w:color w:val="000000"/>
                <w:sz w:val="18"/>
                <w:szCs w:val="18"/>
                <w:lang w:eastAsia="es-MX"/>
              </w:rPr>
              <w:t>Wi</w:t>
            </w:r>
            <w:proofErr w:type="spellEnd"/>
            <w:r w:rsidRPr="0060447F">
              <w:rPr>
                <w:rFonts w:ascii="Helvetica" w:eastAsia="Times New Roman" w:hAnsi="Helvetica" w:cs="Calibri"/>
                <w:color w:val="000000"/>
                <w:sz w:val="18"/>
                <w:szCs w:val="18"/>
                <w:lang w:eastAsia="es-MX"/>
              </w:rPr>
              <w:noBreakHyphen/>
              <w:t xml:space="preserve">Fi 6 (802.11ax); doble banda simultánea (2.4 GHz y 5 GHz); HT80 con MIMO, Tecnología Bluetooth 5.0, Brújula digital, </w:t>
            </w:r>
            <w:proofErr w:type="spellStart"/>
            <w:r w:rsidRPr="0060447F">
              <w:rPr>
                <w:rFonts w:ascii="Helvetica" w:eastAsia="Times New Roman" w:hAnsi="Helvetica" w:cs="Calibri"/>
                <w:color w:val="000000"/>
                <w:sz w:val="18"/>
                <w:szCs w:val="18"/>
                <w:lang w:eastAsia="es-MX"/>
              </w:rPr>
              <w:t>Microlocalización</w:t>
            </w:r>
            <w:proofErr w:type="spellEnd"/>
            <w:r w:rsidRPr="0060447F">
              <w:rPr>
                <w:rFonts w:ascii="Helvetica" w:eastAsia="Times New Roman" w:hAnsi="Helvetica" w:cs="Calibri"/>
                <w:color w:val="000000"/>
                <w:sz w:val="18"/>
                <w:szCs w:val="18"/>
                <w:lang w:eastAsia="es-MX"/>
              </w:rPr>
              <w:t xml:space="preserve"> iBeacon, </w:t>
            </w:r>
            <w:proofErr w:type="spellStart"/>
            <w:r w:rsidRPr="0060447F">
              <w:rPr>
                <w:rFonts w:ascii="Helvetica" w:eastAsia="Times New Roman" w:hAnsi="Helvetica" w:cs="Calibri"/>
                <w:color w:val="000000"/>
                <w:sz w:val="18"/>
                <w:szCs w:val="18"/>
                <w:lang w:eastAsia="es-MX"/>
              </w:rPr>
              <w:t>Touch</w:t>
            </w:r>
            <w:proofErr w:type="spellEnd"/>
            <w:r w:rsidRPr="0060447F">
              <w:rPr>
                <w:rFonts w:ascii="Helvetica" w:eastAsia="Times New Roman" w:hAnsi="Helvetica" w:cs="Calibri"/>
                <w:color w:val="000000"/>
                <w:sz w:val="18"/>
                <w:szCs w:val="18"/>
                <w:lang w:eastAsia="es-MX"/>
              </w:rPr>
              <w:t xml:space="preserve"> ID, Giroscopio de tres ejes, Acelerómetro, Barómetro, Sensor de luz ambiental, Siri, Batería de polímero de litio recargable integrada de 19.3 </w:t>
            </w:r>
            <w:proofErr w:type="spellStart"/>
            <w:r w:rsidRPr="0060447F">
              <w:rPr>
                <w:rFonts w:ascii="Helvetica" w:eastAsia="Times New Roman" w:hAnsi="Helvetica" w:cs="Calibri"/>
                <w:color w:val="000000"/>
                <w:sz w:val="18"/>
                <w:szCs w:val="18"/>
                <w:lang w:eastAsia="es-MX"/>
              </w:rPr>
              <w:t>Wh</w:t>
            </w:r>
            <w:proofErr w:type="spellEnd"/>
            <w:r w:rsidRPr="0060447F">
              <w:rPr>
                <w:rFonts w:ascii="Helvetica" w:eastAsia="Times New Roman" w:hAnsi="Helvetica" w:cs="Calibri"/>
                <w:color w:val="000000"/>
                <w:sz w:val="18"/>
                <w:szCs w:val="18"/>
                <w:lang w:eastAsia="es-MX"/>
              </w:rPr>
              <w:t xml:space="preserve">, Hasta 10 horas para navegar por Internet a través de </w:t>
            </w:r>
            <w:proofErr w:type="spellStart"/>
            <w:r w:rsidRPr="0060447F">
              <w:rPr>
                <w:rFonts w:ascii="Helvetica" w:eastAsia="Times New Roman" w:hAnsi="Helvetica" w:cs="Calibri"/>
                <w:color w:val="000000"/>
                <w:sz w:val="18"/>
                <w:szCs w:val="18"/>
                <w:lang w:eastAsia="es-MX"/>
              </w:rPr>
              <w:t>Wi</w:t>
            </w:r>
            <w:proofErr w:type="spellEnd"/>
            <w:r w:rsidRPr="0060447F">
              <w:rPr>
                <w:rFonts w:ascii="Helvetica" w:eastAsia="Times New Roman" w:hAnsi="Helvetica" w:cs="Calibri"/>
                <w:color w:val="000000"/>
                <w:sz w:val="18"/>
                <w:szCs w:val="18"/>
                <w:lang w:eastAsia="es-MX"/>
              </w:rPr>
              <w:t xml:space="preserve">-Fi o ver videos, Carga mediante el puerto USB-C de una computadora o con un adaptador de corriente Sistema Operativo iPadOS15, Funcionalidades incluidas: </w:t>
            </w:r>
            <w:proofErr w:type="spellStart"/>
            <w:r w:rsidRPr="0060447F">
              <w:rPr>
                <w:rFonts w:ascii="Helvetica" w:eastAsia="Times New Roman" w:hAnsi="Helvetica" w:cs="Calibri"/>
                <w:color w:val="000000"/>
                <w:sz w:val="18"/>
                <w:szCs w:val="18"/>
                <w:lang w:eastAsia="es-MX"/>
              </w:rPr>
              <w:t>VoiceOver</w:t>
            </w:r>
            <w:proofErr w:type="spellEnd"/>
            <w:r w:rsidRPr="0060447F">
              <w:rPr>
                <w:rFonts w:ascii="Helvetica" w:eastAsia="Times New Roman" w:hAnsi="Helvetica" w:cs="Calibri"/>
                <w:color w:val="000000"/>
                <w:sz w:val="18"/>
                <w:szCs w:val="18"/>
                <w:lang w:eastAsia="es-MX"/>
              </w:rPr>
              <w:t xml:space="preserve">, Control por Voz, Zoom, Lupa, Siri y Dictado, Escríbele a Siri, Control por Botón, Subtítulos opcionales, </w:t>
            </w:r>
            <w:proofErr w:type="spellStart"/>
            <w:r w:rsidRPr="0060447F">
              <w:rPr>
                <w:rFonts w:ascii="Helvetica" w:eastAsia="Times New Roman" w:hAnsi="Helvetica" w:cs="Calibri"/>
                <w:color w:val="000000"/>
                <w:sz w:val="18"/>
                <w:szCs w:val="18"/>
                <w:lang w:eastAsia="es-MX"/>
              </w:rPr>
              <w:t>AssistiveTouch</w:t>
            </w:r>
            <w:proofErr w:type="spellEnd"/>
            <w:r w:rsidRPr="0060447F">
              <w:rPr>
                <w:rFonts w:ascii="Helvetica" w:eastAsia="Times New Roman" w:hAnsi="Helvetica" w:cs="Calibri"/>
                <w:color w:val="000000"/>
                <w:sz w:val="18"/>
                <w:szCs w:val="18"/>
                <w:lang w:eastAsia="es-MX"/>
              </w:rPr>
              <w:t>, Contenido Leído, idioma español, garantía de 1 año.</w:t>
            </w:r>
          </w:p>
        </w:tc>
        <w:tc>
          <w:tcPr>
            <w:tcW w:w="923" w:type="dxa"/>
            <w:vAlign w:val="center"/>
            <w:hideMark/>
          </w:tcPr>
          <w:p w14:paraId="2530A47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lastRenderedPageBreak/>
              <w:t>Equipo</w:t>
            </w:r>
          </w:p>
        </w:tc>
        <w:tc>
          <w:tcPr>
            <w:tcW w:w="1192" w:type="dxa"/>
            <w:vAlign w:val="center"/>
            <w:hideMark/>
          </w:tcPr>
          <w:p w14:paraId="562170D2"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sidRPr="0060447F">
              <w:rPr>
                <w:rFonts w:ascii="Helvetica" w:eastAsia="Times New Roman" w:hAnsi="Helvetica" w:cs="Calibri"/>
                <w:sz w:val="18"/>
                <w:szCs w:val="18"/>
                <w:lang w:eastAsia="es-MX"/>
              </w:rPr>
              <w:t>Apple</w:t>
            </w:r>
          </w:p>
        </w:tc>
        <w:tc>
          <w:tcPr>
            <w:tcW w:w="1190" w:type="dxa"/>
            <w:vAlign w:val="center"/>
            <w:hideMark/>
          </w:tcPr>
          <w:p w14:paraId="5BF20619" w14:textId="77777777" w:rsidR="0060447F" w:rsidRPr="0060447F" w:rsidRDefault="0060447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60447F">
              <w:rPr>
                <w:rFonts w:ascii="Helvetica" w:eastAsia="Times New Roman" w:hAnsi="Helvetica" w:cs="Calibri"/>
                <w:color w:val="000000"/>
                <w:sz w:val="18"/>
                <w:szCs w:val="18"/>
                <w:lang w:eastAsia="es-MX"/>
              </w:rPr>
              <w:t>iPad mini 6 generación</w:t>
            </w:r>
          </w:p>
        </w:tc>
      </w:tr>
      <w:tr w:rsidR="005D0AEB" w:rsidRPr="0082510C" w14:paraId="2FEA34D7" w14:textId="77777777" w:rsidTr="00CE3632">
        <w:trPr>
          <w:trHeight w:val="1587"/>
          <w:jc w:val="center"/>
        </w:trPr>
        <w:tc>
          <w:tcPr>
            <w:cnfStyle w:val="001000000000" w:firstRow="0" w:lastRow="0" w:firstColumn="1" w:lastColumn="0" w:oddVBand="0" w:evenVBand="0" w:oddHBand="0" w:evenHBand="0" w:firstRowFirstColumn="0" w:firstRowLastColumn="0" w:lastRowFirstColumn="0" w:lastRowLastColumn="0"/>
            <w:tcW w:w="1258" w:type="dxa"/>
            <w:vAlign w:val="center"/>
          </w:tcPr>
          <w:p w14:paraId="22CB13EF" w14:textId="606FE53D" w:rsidR="005D0AEB" w:rsidRPr="005D0AEB" w:rsidRDefault="005D0AEB" w:rsidP="0082510C">
            <w:pPr>
              <w:jc w:val="center"/>
              <w:rPr>
                <w:rFonts w:ascii="Helvetica" w:eastAsia="Times New Roman" w:hAnsi="Helvetica" w:cs="Calibri"/>
                <w:b w:val="0"/>
                <w:bCs w:val="0"/>
                <w:color w:val="000000"/>
                <w:sz w:val="18"/>
                <w:szCs w:val="18"/>
                <w:lang w:eastAsia="es-MX"/>
              </w:rPr>
            </w:pPr>
            <w:r w:rsidRPr="005D0AEB">
              <w:rPr>
                <w:rFonts w:ascii="Helvetica" w:eastAsia="Times New Roman" w:hAnsi="Helvetica" w:cs="Calibri"/>
                <w:b w:val="0"/>
                <w:bCs w:val="0"/>
                <w:color w:val="000000"/>
                <w:sz w:val="18"/>
                <w:szCs w:val="18"/>
                <w:lang w:eastAsia="es-MX"/>
              </w:rPr>
              <w:lastRenderedPageBreak/>
              <w:t>Centro de Lenguas</w:t>
            </w:r>
          </w:p>
        </w:tc>
        <w:tc>
          <w:tcPr>
            <w:tcW w:w="1077" w:type="dxa"/>
            <w:noWrap/>
            <w:vAlign w:val="center"/>
          </w:tcPr>
          <w:p w14:paraId="63C87F87" w14:textId="66F72A28"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27</w:t>
            </w:r>
          </w:p>
        </w:tc>
        <w:tc>
          <w:tcPr>
            <w:tcW w:w="992" w:type="dxa"/>
            <w:noWrap/>
            <w:vAlign w:val="center"/>
          </w:tcPr>
          <w:p w14:paraId="1DD157BB" w14:textId="33193F76" w:rsidR="005D0AEB" w:rsidRPr="0060447F" w:rsidRDefault="005D0AEB"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3</w:t>
            </w:r>
          </w:p>
        </w:tc>
        <w:tc>
          <w:tcPr>
            <w:tcW w:w="4469" w:type="dxa"/>
          </w:tcPr>
          <w:p w14:paraId="031F53D0" w14:textId="03210BD4" w:rsidR="005D0AEB" w:rsidRPr="0060447F" w:rsidRDefault="005D0AEB" w:rsidP="0069470D">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sidRPr="00DD69FA">
              <w:rPr>
                <w:rFonts w:ascii="Helvetica" w:eastAsia="Times New Roman" w:hAnsi="Helvetica" w:cs="Calibri"/>
                <w:color w:val="000000"/>
                <w:sz w:val="18"/>
                <w:szCs w:val="18"/>
                <w:lang w:eastAsia="es-MX"/>
              </w:rPr>
              <w:t>Computadora todo en uno, procesador Chip M1, CPU de 8 núcleos con 4 núcleos de rendimiento y 4 de eficiencia, GPU de 8 núcleos,</w:t>
            </w:r>
            <w:r>
              <w:rPr>
                <w:rFonts w:ascii="Helvetica" w:eastAsia="Times New Roman" w:hAnsi="Helvetica" w:cs="Calibri"/>
                <w:color w:val="000000"/>
                <w:sz w:val="18"/>
                <w:szCs w:val="18"/>
                <w:lang w:eastAsia="es-MX"/>
              </w:rPr>
              <w:t xml:space="preserve"> </w:t>
            </w:r>
            <w:r w:rsidRPr="00DD69FA">
              <w:rPr>
                <w:rFonts w:ascii="Helvetica" w:eastAsia="Times New Roman" w:hAnsi="Helvetica" w:cs="Calibri"/>
                <w:color w:val="000000"/>
                <w:sz w:val="18"/>
                <w:szCs w:val="18"/>
                <w:lang w:eastAsia="es-MX"/>
              </w:rPr>
              <w:t xml:space="preserve">Neural </w:t>
            </w:r>
            <w:proofErr w:type="spellStart"/>
            <w:r w:rsidRPr="00DD69FA">
              <w:rPr>
                <w:rFonts w:ascii="Helvetica" w:eastAsia="Times New Roman" w:hAnsi="Helvetica" w:cs="Calibri"/>
                <w:color w:val="000000"/>
                <w:sz w:val="18"/>
                <w:szCs w:val="18"/>
                <w:lang w:eastAsia="es-MX"/>
              </w:rPr>
              <w:t>Engine</w:t>
            </w:r>
            <w:proofErr w:type="spellEnd"/>
            <w:r w:rsidRPr="00DD69FA">
              <w:rPr>
                <w:rFonts w:ascii="Helvetica" w:eastAsia="Times New Roman" w:hAnsi="Helvetica" w:cs="Calibri"/>
                <w:color w:val="000000"/>
                <w:sz w:val="18"/>
                <w:szCs w:val="18"/>
                <w:lang w:eastAsia="es-MX"/>
              </w:rPr>
              <w:t xml:space="preserve"> de 16 núcleos, disco duro de estado sólido 256 GB, memoria RAM unificada de 8 GB, Pantalla Retina 4.5K de 24 pulgadas, Resolución de 4480 x 2520 a 218 pixeles por pulgada compatible con 1,000 millones de colores, Brillo de 500 </w:t>
            </w:r>
            <w:proofErr w:type="spellStart"/>
            <w:r w:rsidRPr="00DD69FA">
              <w:rPr>
                <w:rFonts w:ascii="Helvetica" w:eastAsia="Times New Roman" w:hAnsi="Helvetica" w:cs="Calibri"/>
                <w:color w:val="000000"/>
                <w:sz w:val="18"/>
                <w:szCs w:val="18"/>
                <w:lang w:eastAsia="es-MX"/>
              </w:rPr>
              <w:t>nits</w:t>
            </w:r>
            <w:proofErr w:type="spellEnd"/>
            <w:r w:rsidRPr="00DD69FA">
              <w:rPr>
                <w:rFonts w:ascii="Helvetica" w:eastAsia="Times New Roman" w:hAnsi="Helvetica" w:cs="Calibri"/>
                <w:color w:val="000000"/>
                <w:sz w:val="18"/>
                <w:szCs w:val="18"/>
                <w:lang w:eastAsia="es-MX"/>
              </w:rPr>
              <w:t xml:space="preserve">, Amplia gama de colores (P3) y Tecnología True </w:t>
            </w:r>
            <w:proofErr w:type="spellStart"/>
            <w:r w:rsidRPr="00DD69FA">
              <w:rPr>
                <w:rFonts w:ascii="Helvetica" w:eastAsia="Times New Roman" w:hAnsi="Helvetica" w:cs="Calibri"/>
                <w:color w:val="000000"/>
                <w:sz w:val="18"/>
                <w:szCs w:val="18"/>
                <w:lang w:eastAsia="es-MX"/>
              </w:rPr>
              <w:t>Tone</w:t>
            </w:r>
            <w:proofErr w:type="spellEnd"/>
            <w:r w:rsidRPr="00DD69FA">
              <w:rPr>
                <w:rFonts w:ascii="Helvetica" w:eastAsia="Times New Roman" w:hAnsi="Helvetica" w:cs="Calibri"/>
                <w:color w:val="000000"/>
                <w:sz w:val="18"/>
                <w:szCs w:val="18"/>
                <w:lang w:eastAsia="es-MX"/>
              </w:rPr>
              <w:t xml:space="preserve">, Cámara FaceTime HD de 1080p con procesador de señal de imagen en el chip M1, Sistema de seis bocinas de alta fidelidad con </w:t>
            </w:r>
            <w:proofErr w:type="spellStart"/>
            <w:r w:rsidRPr="00DD69FA">
              <w:rPr>
                <w:rFonts w:ascii="Helvetica" w:eastAsia="Times New Roman" w:hAnsi="Helvetica" w:cs="Calibri"/>
                <w:color w:val="000000"/>
                <w:sz w:val="18"/>
                <w:szCs w:val="18"/>
                <w:lang w:eastAsia="es-MX"/>
              </w:rPr>
              <w:t>woofers</w:t>
            </w:r>
            <w:proofErr w:type="spellEnd"/>
            <w:r w:rsidRPr="00DD69FA">
              <w:rPr>
                <w:rFonts w:ascii="Helvetica" w:eastAsia="Times New Roman" w:hAnsi="Helvetica" w:cs="Calibri"/>
                <w:color w:val="000000"/>
                <w:sz w:val="18"/>
                <w:szCs w:val="18"/>
                <w:lang w:eastAsia="es-MX"/>
              </w:rPr>
              <w:t xml:space="preserve"> con cancelación de fuerza, amplio sonido estéreo, compatible con audio espacial al reproducir música o video con Dolby </w:t>
            </w:r>
            <w:proofErr w:type="spellStart"/>
            <w:r w:rsidRPr="00DD69FA">
              <w:rPr>
                <w:rFonts w:ascii="Helvetica" w:eastAsia="Times New Roman" w:hAnsi="Helvetica" w:cs="Calibri"/>
                <w:color w:val="000000"/>
                <w:sz w:val="18"/>
                <w:szCs w:val="18"/>
                <w:lang w:eastAsia="es-MX"/>
              </w:rPr>
              <w:t>Atmos</w:t>
            </w:r>
            <w:proofErr w:type="spellEnd"/>
            <w:r w:rsidRPr="00DD69FA">
              <w:rPr>
                <w:rFonts w:ascii="Helvetica" w:eastAsia="Times New Roman" w:hAnsi="Helvetica" w:cs="Calibri"/>
                <w:color w:val="000000"/>
                <w:sz w:val="18"/>
                <w:szCs w:val="18"/>
                <w:lang w:eastAsia="es-MX"/>
              </w:rPr>
              <w:t xml:space="preserve">, sistema de tres micrófonos con calidad de estudio, alta relación señal/ruido y tecnología </w:t>
            </w:r>
            <w:proofErr w:type="spellStart"/>
            <w:r w:rsidRPr="00DD69FA">
              <w:rPr>
                <w:rFonts w:ascii="Helvetica" w:eastAsia="Times New Roman" w:hAnsi="Helvetica" w:cs="Calibri"/>
                <w:color w:val="000000"/>
                <w:sz w:val="18"/>
                <w:szCs w:val="18"/>
                <w:lang w:eastAsia="es-MX"/>
              </w:rPr>
              <w:t>beamforming</w:t>
            </w:r>
            <w:proofErr w:type="spellEnd"/>
            <w:r w:rsidRPr="00DD69FA">
              <w:rPr>
                <w:rFonts w:ascii="Helvetica" w:eastAsia="Times New Roman" w:hAnsi="Helvetica" w:cs="Calibri"/>
                <w:color w:val="000000"/>
                <w:sz w:val="18"/>
                <w:szCs w:val="18"/>
                <w:lang w:eastAsia="es-MX"/>
              </w:rPr>
              <w:t xml:space="preserve"> direccional, Compatible con “Oye Siri”, Dos puertos Thunderbolt/USB 4 compatibles con: DisplayPort, Thunderbolt 3 (hasta 40 Gb/s), USB 4 (hasta 40 Gb/s), USB 3.1 de segunda generación (hasta 10 Gb/s), Thunderbolt 2, HDMI, DVI y VGA mediante adaptadores, Entrada de 3.5 mm para audífonos, Magic </w:t>
            </w:r>
            <w:proofErr w:type="spellStart"/>
            <w:r w:rsidRPr="00DD69FA">
              <w:rPr>
                <w:rFonts w:ascii="Helvetica" w:eastAsia="Times New Roman" w:hAnsi="Helvetica" w:cs="Calibri"/>
                <w:color w:val="000000"/>
                <w:sz w:val="18"/>
                <w:szCs w:val="18"/>
                <w:lang w:eastAsia="es-MX"/>
              </w:rPr>
              <w:t>Keyboard</w:t>
            </w:r>
            <w:proofErr w:type="spellEnd"/>
            <w:r w:rsidRPr="00DD69FA">
              <w:rPr>
                <w:rFonts w:ascii="Helvetica" w:eastAsia="Times New Roman" w:hAnsi="Helvetica" w:cs="Calibri"/>
                <w:color w:val="000000"/>
                <w:sz w:val="18"/>
                <w:szCs w:val="18"/>
                <w:lang w:eastAsia="es-MX"/>
              </w:rPr>
              <w:t xml:space="preserve"> con </w:t>
            </w:r>
            <w:proofErr w:type="spellStart"/>
            <w:r w:rsidRPr="00DD69FA">
              <w:rPr>
                <w:rFonts w:ascii="Helvetica" w:eastAsia="Times New Roman" w:hAnsi="Helvetica" w:cs="Calibri"/>
                <w:color w:val="000000"/>
                <w:sz w:val="18"/>
                <w:szCs w:val="18"/>
                <w:lang w:eastAsia="es-MX"/>
              </w:rPr>
              <w:t>Touch</w:t>
            </w:r>
            <w:proofErr w:type="spellEnd"/>
            <w:r w:rsidRPr="00DD69FA">
              <w:rPr>
                <w:rFonts w:ascii="Helvetica" w:eastAsia="Times New Roman" w:hAnsi="Helvetica" w:cs="Calibri"/>
                <w:color w:val="000000"/>
                <w:sz w:val="18"/>
                <w:szCs w:val="18"/>
                <w:lang w:eastAsia="es-MX"/>
              </w:rPr>
              <w:t xml:space="preserve"> ID (español América Latina), Magic Mouse, </w:t>
            </w:r>
            <w:proofErr w:type="spellStart"/>
            <w:r w:rsidRPr="00DD69FA">
              <w:rPr>
                <w:rFonts w:ascii="Helvetica" w:eastAsia="Times New Roman" w:hAnsi="Helvetica" w:cs="Calibri"/>
                <w:color w:val="000000"/>
                <w:sz w:val="18"/>
                <w:szCs w:val="18"/>
                <w:lang w:eastAsia="es-MX"/>
              </w:rPr>
              <w:t>Wi</w:t>
            </w:r>
            <w:proofErr w:type="spellEnd"/>
            <w:r w:rsidRPr="00DD69FA">
              <w:rPr>
                <w:rFonts w:ascii="Helvetica" w:eastAsia="Times New Roman" w:hAnsi="Helvetica" w:cs="Calibri"/>
                <w:color w:val="000000"/>
                <w:sz w:val="18"/>
                <w:szCs w:val="18"/>
                <w:lang w:eastAsia="es-MX"/>
              </w:rPr>
              <w:t>-Fi, 1 año de garantía</w:t>
            </w:r>
          </w:p>
        </w:tc>
        <w:tc>
          <w:tcPr>
            <w:tcW w:w="923" w:type="dxa"/>
            <w:vAlign w:val="center"/>
          </w:tcPr>
          <w:p w14:paraId="63DF12D9" w14:textId="637DF451" w:rsidR="005D0AEB" w:rsidRPr="0060447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Equipo</w:t>
            </w:r>
          </w:p>
        </w:tc>
        <w:tc>
          <w:tcPr>
            <w:tcW w:w="1192" w:type="dxa"/>
            <w:vAlign w:val="center"/>
          </w:tcPr>
          <w:p w14:paraId="7FE30930" w14:textId="70909569" w:rsidR="005D0AEB" w:rsidRPr="0060447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Apple</w:t>
            </w:r>
          </w:p>
        </w:tc>
        <w:tc>
          <w:tcPr>
            <w:tcW w:w="1190" w:type="dxa"/>
            <w:vAlign w:val="center"/>
          </w:tcPr>
          <w:p w14:paraId="43E47F08" w14:textId="47F583FB" w:rsidR="005D0AEB" w:rsidRPr="0060447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iMac</w:t>
            </w:r>
          </w:p>
        </w:tc>
      </w:tr>
      <w:tr w:rsidR="0016471F" w:rsidRPr="0082510C" w14:paraId="6B106E50" w14:textId="77777777" w:rsidTr="00CE3632">
        <w:trPr>
          <w:trHeight w:val="1474"/>
          <w:jc w:val="center"/>
        </w:trPr>
        <w:tc>
          <w:tcPr>
            <w:cnfStyle w:val="001000000000" w:firstRow="0" w:lastRow="0" w:firstColumn="1" w:lastColumn="0" w:oddVBand="0" w:evenVBand="0" w:oddHBand="0" w:evenHBand="0" w:firstRowFirstColumn="0" w:firstRowLastColumn="0" w:lastRowFirstColumn="0" w:lastRowLastColumn="0"/>
            <w:tcW w:w="1258" w:type="dxa"/>
            <w:vAlign w:val="center"/>
          </w:tcPr>
          <w:p w14:paraId="38C64C43" w14:textId="5939158C" w:rsidR="0016471F" w:rsidRPr="005D0AEB" w:rsidRDefault="0016471F" w:rsidP="0082510C">
            <w:pPr>
              <w:jc w:val="center"/>
              <w:rPr>
                <w:rFonts w:ascii="Helvetica" w:eastAsia="Times New Roman" w:hAnsi="Helvetica" w:cs="Calibri"/>
                <w:b w:val="0"/>
                <w:bCs w:val="0"/>
                <w:color w:val="000000"/>
                <w:sz w:val="18"/>
                <w:szCs w:val="18"/>
                <w:lang w:eastAsia="es-MX"/>
              </w:rPr>
            </w:pPr>
            <w:r>
              <w:rPr>
                <w:rFonts w:ascii="Helvetica" w:eastAsia="Times New Roman" w:hAnsi="Helvetica" w:cs="Calibri"/>
                <w:b w:val="0"/>
                <w:bCs w:val="0"/>
                <w:color w:val="000000"/>
                <w:sz w:val="18"/>
                <w:szCs w:val="18"/>
                <w:lang w:eastAsia="es-MX"/>
              </w:rPr>
              <w:t>Dirección de Comunicación Social</w:t>
            </w:r>
          </w:p>
        </w:tc>
        <w:tc>
          <w:tcPr>
            <w:tcW w:w="1077" w:type="dxa"/>
            <w:noWrap/>
            <w:vAlign w:val="center"/>
          </w:tcPr>
          <w:p w14:paraId="2A687C36" w14:textId="5BF3C667" w:rsidR="0016471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28</w:t>
            </w:r>
          </w:p>
        </w:tc>
        <w:tc>
          <w:tcPr>
            <w:tcW w:w="992" w:type="dxa"/>
            <w:noWrap/>
            <w:vAlign w:val="center"/>
          </w:tcPr>
          <w:p w14:paraId="0571DD3E" w14:textId="320F36F5" w:rsidR="0016471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1</w:t>
            </w:r>
          </w:p>
        </w:tc>
        <w:tc>
          <w:tcPr>
            <w:tcW w:w="4469" w:type="dxa"/>
          </w:tcPr>
          <w:p w14:paraId="7C413AC8" w14:textId="49D99F14" w:rsidR="0016471F" w:rsidRPr="00DD69FA" w:rsidRDefault="0016471F" w:rsidP="0069470D">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proofErr w:type="spellStart"/>
            <w:r w:rsidRPr="00DD69FA">
              <w:rPr>
                <w:rFonts w:ascii="Helvetica" w:eastAsia="Times New Roman" w:hAnsi="Helvetica" w:cs="Calibri"/>
                <w:color w:val="000000"/>
                <w:sz w:val="18"/>
                <w:szCs w:val="18"/>
                <w:lang w:eastAsia="es-MX"/>
              </w:rPr>
              <w:t>Newtek</w:t>
            </w:r>
            <w:proofErr w:type="spellEnd"/>
            <w:r w:rsidRPr="00DD69FA">
              <w:rPr>
                <w:rFonts w:ascii="Helvetica" w:eastAsia="Times New Roman" w:hAnsi="Helvetica" w:cs="Calibri"/>
                <w:color w:val="000000"/>
                <w:sz w:val="18"/>
                <w:szCs w:val="18"/>
                <w:lang w:eastAsia="es-MX"/>
              </w:rPr>
              <w:t xml:space="preserve">, </w:t>
            </w:r>
            <w:proofErr w:type="spellStart"/>
            <w:r w:rsidRPr="00DD69FA">
              <w:rPr>
                <w:rFonts w:ascii="Helvetica" w:eastAsia="Times New Roman" w:hAnsi="Helvetica" w:cs="Calibri"/>
                <w:color w:val="000000"/>
                <w:sz w:val="18"/>
                <w:szCs w:val="18"/>
                <w:lang w:eastAsia="es-MX"/>
              </w:rPr>
              <w:t>TriCaster</w:t>
            </w:r>
            <w:proofErr w:type="spellEnd"/>
            <w:r w:rsidRPr="00DD69FA">
              <w:rPr>
                <w:rFonts w:ascii="Helvetica" w:eastAsia="Times New Roman" w:hAnsi="Helvetica" w:cs="Calibri"/>
                <w:color w:val="000000"/>
                <w:sz w:val="18"/>
                <w:szCs w:val="18"/>
                <w:lang w:eastAsia="es-MX"/>
              </w:rPr>
              <w:t xml:space="preserve"> Mini </w:t>
            </w:r>
            <w:proofErr w:type="spellStart"/>
            <w:r w:rsidRPr="00DD69FA">
              <w:rPr>
                <w:rFonts w:ascii="Helvetica" w:eastAsia="Times New Roman" w:hAnsi="Helvetica" w:cs="Calibri"/>
                <w:color w:val="000000"/>
                <w:sz w:val="18"/>
                <w:szCs w:val="18"/>
                <w:lang w:eastAsia="es-MX"/>
              </w:rPr>
              <w:t>Advanced</w:t>
            </w:r>
            <w:proofErr w:type="spellEnd"/>
            <w:r w:rsidRPr="00DD69FA">
              <w:rPr>
                <w:rFonts w:ascii="Helvetica" w:eastAsia="Times New Roman" w:hAnsi="Helvetica" w:cs="Calibri"/>
                <w:color w:val="000000"/>
                <w:sz w:val="18"/>
                <w:szCs w:val="18"/>
                <w:lang w:eastAsia="es-MX"/>
              </w:rPr>
              <w:t xml:space="preserve"> HD-4 </w:t>
            </w:r>
            <w:proofErr w:type="spellStart"/>
            <w:r w:rsidRPr="00DD69FA">
              <w:rPr>
                <w:rFonts w:ascii="Helvetica" w:eastAsia="Times New Roman" w:hAnsi="Helvetica" w:cs="Calibri"/>
                <w:color w:val="000000"/>
                <w:sz w:val="18"/>
                <w:szCs w:val="18"/>
                <w:lang w:eastAsia="es-MX"/>
              </w:rPr>
              <w:t>Bundle</w:t>
            </w:r>
            <w:proofErr w:type="spellEnd"/>
            <w:r w:rsidRPr="00DD69FA">
              <w:rPr>
                <w:rFonts w:ascii="Helvetica" w:eastAsia="Times New Roman" w:hAnsi="Helvetica" w:cs="Calibri"/>
                <w:color w:val="000000"/>
                <w:sz w:val="18"/>
                <w:szCs w:val="18"/>
                <w:lang w:eastAsia="es-MX"/>
              </w:rPr>
              <w:t xml:space="preserve"> - Incluye: </w:t>
            </w:r>
            <w:proofErr w:type="spellStart"/>
            <w:r w:rsidRPr="00DD69FA">
              <w:rPr>
                <w:rFonts w:ascii="Helvetica" w:eastAsia="Times New Roman" w:hAnsi="Helvetica" w:cs="Calibri"/>
                <w:color w:val="000000"/>
                <w:sz w:val="18"/>
                <w:szCs w:val="18"/>
                <w:lang w:eastAsia="es-MX"/>
              </w:rPr>
              <w:t>Tricaster</w:t>
            </w:r>
            <w:proofErr w:type="spellEnd"/>
            <w:r w:rsidRPr="00DD69FA">
              <w:rPr>
                <w:rFonts w:ascii="Helvetica" w:eastAsia="Times New Roman" w:hAnsi="Helvetica" w:cs="Calibri"/>
                <w:color w:val="000000"/>
                <w:sz w:val="18"/>
                <w:szCs w:val="18"/>
                <w:lang w:eastAsia="es-MX"/>
              </w:rPr>
              <w:t xml:space="preserve"> Mini HD-4, </w:t>
            </w:r>
            <w:proofErr w:type="spellStart"/>
            <w:r w:rsidRPr="00DD69FA">
              <w:rPr>
                <w:rFonts w:ascii="Helvetica" w:eastAsia="Times New Roman" w:hAnsi="Helvetica" w:cs="Calibri"/>
                <w:color w:val="000000"/>
                <w:sz w:val="18"/>
                <w:szCs w:val="18"/>
                <w:lang w:eastAsia="es-MX"/>
              </w:rPr>
              <w:t>TriCaster</w:t>
            </w:r>
            <w:proofErr w:type="spellEnd"/>
            <w:r w:rsidRPr="00DD69FA">
              <w:rPr>
                <w:rFonts w:ascii="Helvetica" w:eastAsia="Times New Roman" w:hAnsi="Helvetica" w:cs="Calibri"/>
                <w:color w:val="000000"/>
                <w:sz w:val="18"/>
                <w:szCs w:val="18"/>
                <w:lang w:eastAsia="es-MX"/>
              </w:rPr>
              <w:t xml:space="preserve"> Mini CS, </w:t>
            </w:r>
            <w:proofErr w:type="spellStart"/>
            <w:r w:rsidRPr="00DD69FA">
              <w:rPr>
                <w:rFonts w:ascii="Helvetica" w:eastAsia="Times New Roman" w:hAnsi="Helvetica" w:cs="Calibri"/>
                <w:color w:val="000000"/>
                <w:sz w:val="18"/>
                <w:szCs w:val="18"/>
                <w:lang w:eastAsia="es-MX"/>
              </w:rPr>
              <w:t>NewTek</w:t>
            </w:r>
            <w:proofErr w:type="spellEnd"/>
            <w:r w:rsidRPr="00DD69FA">
              <w:rPr>
                <w:rFonts w:ascii="Helvetica" w:eastAsia="Times New Roman" w:hAnsi="Helvetica" w:cs="Calibri"/>
                <w:color w:val="000000"/>
                <w:sz w:val="18"/>
                <w:szCs w:val="18"/>
                <w:lang w:eastAsia="es-MX"/>
              </w:rPr>
              <w:t xml:space="preserve"> </w:t>
            </w:r>
            <w:proofErr w:type="spellStart"/>
            <w:r w:rsidRPr="00DD69FA">
              <w:rPr>
                <w:rFonts w:ascii="Helvetica" w:eastAsia="Times New Roman" w:hAnsi="Helvetica" w:cs="Calibri"/>
                <w:color w:val="000000"/>
                <w:sz w:val="18"/>
                <w:szCs w:val="18"/>
                <w:lang w:eastAsia="es-MX"/>
              </w:rPr>
              <w:t>custom</w:t>
            </w:r>
            <w:proofErr w:type="spellEnd"/>
            <w:r w:rsidRPr="00DD69FA">
              <w:rPr>
                <w:rFonts w:ascii="Helvetica" w:eastAsia="Times New Roman" w:hAnsi="Helvetica" w:cs="Calibri"/>
                <w:color w:val="000000"/>
                <w:sz w:val="18"/>
                <w:szCs w:val="18"/>
                <w:lang w:eastAsia="es-MX"/>
              </w:rPr>
              <w:t xml:space="preserve"> </w:t>
            </w:r>
            <w:proofErr w:type="spellStart"/>
            <w:r w:rsidRPr="00DD69FA">
              <w:rPr>
                <w:rFonts w:ascii="Helvetica" w:eastAsia="Times New Roman" w:hAnsi="Helvetica" w:cs="Calibri"/>
                <w:color w:val="000000"/>
                <w:sz w:val="18"/>
                <w:szCs w:val="18"/>
                <w:lang w:eastAsia="es-MX"/>
              </w:rPr>
              <w:t>travel</w:t>
            </w:r>
            <w:proofErr w:type="spellEnd"/>
            <w:r w:rsidRPr="00DD69FA">
              <w:rPr>
                <w:rFonts w:ascii="Helvetica" w:eastAsia="Times New Roman" w:hAnsi="Helvetica" w:cs="Calibri"/>
                <w:color w:val="000000"/>
                <w:sz w:val="18"/>
                <w:szCs w:val="18"/>
                <w:lang w:eastAsia="es-MX"/>
              </w:rPr>
              <w:t xml:space="preserve"> case, BDL-000000006, TCMAHD4-BR2 y 10 horas de capacitación dividido en 2 días, sin límite de participantes en las instalaciones de la Dirección de Comunicación Social de la UAEH.</w:t>
            </w:r>
          </w:p>
        </w:tc>
        <w:tc>
          <w:tcPr>
            <w:tcW w:w="923" w:type="dxa"/>
            <w:vAlign w:val="center"/>
          </w:tcPr>
          <w:p w14:paraId="6D7911C0" w14:textId="12BA9DBE" w:rsidR="0016471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r>
              <w:rPr>
                <w:rFonts w:ascii="Helvetica" w:eastAsia="Times New Roman" w:hAnsi="Helvetica" w:cs="Calibri"/>
                <w:sz w:val="18"/>
                <w:szCs w:val="18"/>
                <w:lang w:eastAsia="es-MX"/>
              </w:rPr>
              <w:t>Pieza</w:t>
            </w:r>
          </w:p>
        </w:tc>
        <w:tc>
          <w:tcPr>
            <w:tcW w:w="1192" w:type="dxa"/>
            <w:vAlign w:val="center"/>
          </w:tcPr>
          <w:p w14:paraId="58AADFC5" w14:textId="2DC1509F" w:rsidR="0016471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sz w:val="18"/>
                <w:szCs w:val="18"/>
                <w:lang w:eastAsia="es-MX"/>
              </w:rPr>
            </w:pPr>
            <w:proofErr w:type="spellStart"/>
            <w:r>
              <w:rPr>
                <w:rFonts w:ascii="Helvetica" w:eastAsia="Times New Roman" w:hAnsi="Helvetica" w:cs="Calibri"/>
                <w:sz w:val="18"/>
                <w:szCs w:val="18"/>
                <w:lang w:eastAsia="es-MX"/>
              </w:rPr>
              <w:t>Newtek</w:t>
            </w:r>
            <w:proofErr w:type="spellEnd"/>
          </w:p>
        </w:tc>
        <w:tc>
          <w:tcPr>
            <w:tcW w:w="1190" w:type="dxa"/>
            <w:vAlign w:val="center"/>
          </w:tcPr>
          <w:p w14:paraId="2E576D7F" w14:textId="7D90F30F" w:rsidR="0016471F" w:rsidRDefault="0016471F" w:rsidP="0082510C">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Calibri"/>
                <w:color w:val="000000"/>
                <w:sz w:val="18"/>
                <w:szCs w:val="18"/>
                <w:lang w:eastAsia="es-MX"/>
              </w:rPr>
            </w:pPr>
            <w:r>
              <w:rPr>
                <w:rFonts w:ascii="Helvetica" w:eastAsia="Times New Roman" w:hAnsi="Helvetica" w:cs="Calibri"/>
                <w:color w:val="000000"/>
                <w:sz w:val="18"/>
                <w:szCs w:val="18"/>
                <w:lang w:eastAsia="es-MX"/>
              </w:rPr>
              <w:t>Mini 4k</w:t>
            </w:r>
          </w:p>
        </w:tc>
      </w:tr>
    </w:tbl>
    <w:p w14:paraId="58FE317B" w14:textId="77777777" w:rsidR="00D54D6E" w:rsidRDefault="00D54D6E"/>
    <w:sectPr w:rsidR="00D54D6E" w:rsidSect="007C61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7F"/>
    <w:rsid w:val="0016471F"/>
    <w:rsid w:val="00216CBA"/>
    <w:rsid w:val="00374952"/>
    <w:rsid w:val="0047650D"/>
    <w:rsid w:val="0050188C"/>
    <w:rsid w:val="005D0AEB"/>
    <w:rsid w:val="0060447F"/>
    <w:rsid w:val="0069470D"/>
    <w:rsid w:val="007C61CA"/>
    <w:rsid w:val="0082510C"/>
    <w:rsid w:val="0092369A"/>
    <w:rsid w:val="00996E46"/>
    <w:rsid w:val="00A77AAB"/>
    <w:rsid w:val="00BA3E49"/>
    <w:rsid w:val="00BB36FE"/>
    <w:rsid w:val="00CE3632"/>
    <w:rsid w:val="00D37A24"/>
    <w:rsid w:val="00D54D6E"/>
    <w:rsid w:val="00E21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6B5D"/>
  <w15:chartTrackingRefBased/>
  <w15:docId w15:val="{3D849B89-6990-4E27-AE8F-3034087D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1clara">
    <w:name w:val="Grid Table 1 Light"/>
    <w:basedOn w:val="Tablanormal"/>
    <w:uiPriority w:val="46"/>
    <w:rsid w:val="008251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25</Pages>
  <Words>10557</Words>
  <Characters>58066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Espinosa Hernández</dc:creator>
  <cp:keywords/>
  <dc:description/>
  <cp:lastModifiedBy>Noé Espinosa Hernández</cp:lastModifiedBy>
  <cp:revision>10</cp:revision>
  <cp:lastPrinted>2022-04-26T21:27:00Z</cp:lastPrinted>
  <dcterms:created xsi:type="dcterms:W3CDTF">2022-04-20T14:46:00Z</dcterms:created>
  <dcterms:modified xsi:type="dcterms:W3CDTF">2022-05-09T15:20:00Z</dcterms:modified>
</cp:coreProperties>
</file>