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8B6BB" w14:textId="1DF663BB" w:rsidR="000F7005" w:rsidRDefault="000A5EB1" w:rsidP="005856C4">
      <w:pPr>
        <w:spacing w:line="240" w:lineRule="auto"/>
        <w:rPr>
          <w:b/>
        </w:rPr>
      </w:pPr>
      <w:r w:rsidRPr="009D46E2">
        <w:rPr>
          <w:noProof/>
          <w:lang w:val="es-ES" w:eastAsia="es-ES"/>
        </w:rPr>
        <w:drawing>
          <wp:inline distT="0" distB="0" distL="0" distR="0" wp14:anchorId="105CC88A" wp14:editId="2F446730">
            <wp:extent cx="5667375" cy="807085"/>
            <wp:effectExtent l="0" t="0" r="9525" b="0"/>
            <wp:docPr id="4" name="Imagen 4" descr="C:\Users\DRA~1.YOL\AppData\Local\Temp\Rar$DIa0.711\cabeza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~1.YOL\AppData\Local\Temp\Rar$DIa0.711\cabeza VERTIC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01" cy="80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C51B" w14:textId="77777777" w:rsidR="000A5EB1" w:rsidRDefault="000A5EB1" w:rsidP="005856C4">
      <w:pPr>
        <w:spacing w:line="240" w:lineRule="auto"/>
        <w:rPr>
          <w:b/>
        </w:rPr>
      </w:pPr>
      <w:bookmarkStart w:id="0" w:name="_GoBack"/>
      <w:bookmarkEnd w:id="0"/>
    </w:p>
    <w:p w14:paraId="4225BBA5" w14:textId="114004D4" w:rsidR="00612A4F" w:rsidRPr="006A1658" w:rsidRDefault="006A1658" w:rsidP="001F70C3">
      <w:pPr>
        <w:spacing w:line="360" w:lineRule="auto"/>
        <w:jc w:val="center"/>
        <w:rPr>
          <w:b/>
          <w:sz w:val="28"/>
          <w:szCs w:val="28"/>
        </w:rPr>
      </w:pPr>
      <w:r w:rsidRPr="006A1658">
        <w:rPr>
          <w:b/>
          <w:sz w:val="28"/>
          <w:szCs w:val="28"/>
        </w:rPr>
        <w:t>EFECTOS DEL CAMBIO CLIMÁTICO SOBRE EL SECTOR AGROPECUARIO DE MÉXICO</w:t>
      </w:r>
      <w:r w:rsidR="00762E28">
        <w:rPr>
          <w:b/>
          <w:sz w:val="28"/>
          <w:szCs w:val="28"/>
        </w:rPr>
        <w:t>: 1994-2017</w:t>
      </w:r>
    </w:p>
    <w:p w14:paraId="6D2EE331" w14:textId="77777777" w:rsidR="006A1658" w:rsidRDefault="006A1658" w:rsidP="001F70C3">
      <w:pPr>
        <w:spacing w:line="360" w:lineRule="auto"/>
        <w:jc w:val="both"/>
        <w:rPr>
          <w:szCs w:val="24"/>
        </w:rPr>
      </w:pPr>
    </w:p>
    <w:p w14:paraId="5A2FB6DB" w14:textId="7303A070" w:rsidR="008B41F7" w:rsidRPr="003F5F1C" w:rsidRDefault="00612A4F" w:rsidP="001F70C3">
      <w:pPr>
        <w:spacing w:line="360" w:lineRule="auto"/>
        <w:jc w:val="both"/>
        <w:rPr>
          <w:szCs w:val="24"/>
        </w:rPr>
      </w:pPr>
      <w:r w:rsidRPr="003F5F1C">
        <w:rPr>
          <w:szCs w:val="24"/>
        </w:rPr>
        <w:t>Eje 3. El carácter estratégico del sector agropecuario para la seguridad alimentaria.</w:t>
      </w:r>
    </w:p>
    <w:p w14:paraId="07C6FAF9" w14:textId="77777777" w:rsidR="001F70C3" w:rsidRPr="003F5F1C" w:rsidRDefault="001F70C3" w:rsidP="001F70C3">
      <w:pPr>
        <w:spacing w:line="360" w:lineRule="auto"/>
        <w:rPr>
          <w:szCs w:val="24"/>
        </w:rPr>
      </w:pPr>
    </w:p>
    <w:p w14:paraId="7386D65B" w14:textId="65F3150C" w:rsidR="008B41F7" w:rsidRPr="003F5F1C" w:rsidRDefault="00612A4F" w:rsidP="001F70C3">
      <w:pPr>
        <w:spacing w:line="360" w:lineRule="auto"/>
        <w:rPr>
          <w:szCs w:val="24"/>
        </w:rPr>
      </w:pPr>
      <w:r w:rsidRPr="003F5F1C">
        <w:rPr>
          <w:szCs w:val="24"/>
        </w:rPr>
        <w:t xml:space="preserve">Modalidad: </w:t>
      </w:r>
      <w:r w:rsidR="008B41F7" w:rsidRPr="003F5F1C">
        <w:rPr>
          <w:szCs w:val="24"/>
        </w:rPr>
        <w:t>Ensayo de divulgación</w:t>
      </w:r>
    </w:p>
    <w:p w14:paraId="1BEDAB07" w14:textId="77777777" w:rsidR="001F70C3" w:rsidRPr="003F5F1C" w:rsidRDefault="001F70C3" w:rsidP="001F70C3">
      <w:pPr>
        <w:spacing w:line="360" w:lineRule="auto"/>
        <w:rPr>
          <w:szCs w:val="24"/>
        </w:rPr>
      </w:pPr>
    </w:p>
    <w:p w14:paraId="1732007E" w14:textId="112CC2AB" w:rsidR="00612A4F" w:rsidRPr="003F5F1C" w:rsidRDefault="006A1658" w:rsidP="001F3794">
      <w:pPr>
        <w:spacing w:line="360" w:lineRule="auto"/>
        <w:jc w:val="right"/>
        <w:rPr>
          <w:szCs w:val="24"/>
        </w:rPr>
      </w:pPr>
      <w:r w:rsidRPr="003F5F1C">
        <w:rPr>
          <w:szCs w:val="24"/>
        </w:rPr>
        <w:t>Daniela Arango Dimas</w:t>
      </w:r>
    </w:p>
    <w:p w14:paraId="397B5104" w14:textId="7DEA3683" w:rsidR="006A1658" w:rsidRPr="003F5F1C" w:rsidRDefault="006A1658" w:rsidP="001F3794">
      <w:pPr>
        <w:spacing w:line="360" w:lineRule="auto"/>
        <w:jc w:val="right"/>
        <w:rPr>
          <w:szCs w:val="24"/>
        </w:rPr>
      </w:pPr>
      <w:r w:rsidRPr="003F5F1C">
        <w:rPr>
          <w:szCs w:val="24"/>
        </w:rPr>
        <w:t xml:space="preserve">              Esteban Avilés Fernández</w:t>
      </w:r>
    </w:p>
    <w:p w14:paraId="5E8E81D7" w14:textId="683AA00D" w:rsidR="006A1658" w:rsidRPr="003F5F1C" w:rsidRDefault="006A1658" w:rsidP="001F3794">
      <w:pPr>
        <w:spacing w:line="360" w:lineRule="auto"/>
        <w:jc w:val="right"/>
        <w:rPr>
          <w:szCs w:val="24"/>
        </w:rPr>
      </w:pPr>
      <w:r w:rsidRPr="003F5F1C">
        <w:rPr>
          <w:szCs w:val="24"/>
        </w:rPr>
        <w:t xml:space="preserve">              Ricardo Flores Alarcón</w:t>
      </w:r>
    </w:p>
    <w:p w14:paraId="30DA0BD3" w14:textId="77777777" w:rsidR="001F70C3" w:rsidRPr="003F5F1C" w:rsidRDefault="001F70C3" w:rsidP="001F70C3">
      <w:pPr>
        <w:spacing w:line="360" w:lineRule="auto"/>
        <w:jc w:val="both"/>
        <w:rPr>
          <w:b/>
          <w:szCs w:val="24"/>
        </w:rPr>
      </w:pPr>
    </w:p>
    <w:p w14:paraId="0ADD8475" w14:textId="0EB870A6" w:rsidR="004333BD" w:rsidRPr="003F5F1C" w:rsidRDefault="008B41F7" w:rsidP="001F70C3">
      <w:pPr>
        <w:spacing w:line="360" w:lineRule="auto"/>
        <w:jc w:val="both"/>
        <w:rPr>
          <w:szCs w:val="24"/>
        </w:rPr>
      </w:pPr>
      <w:r w:rsidRPr="003F5F1C">
        <w:rPr>
          <w:b/>
          <w:szCs w:val="24"/>
        </w:rPr>
        <w:t>Resumen:</w:t>
      </w:r>
      <w:r w:rsidRPr="003F5F1C">
        <w:rPr>
          <w:szCs w:val="24"/>
        </w:rPr>
        <w:t xml:space="preserve"> </w:t>
      </w:r>
      <w:r w:rsidR="006A1658" w:rsidRPr="003F5F1C">
        <w:rPr>
          <w:szCs w:val="24"/>
        </w:rPr>
        <w:t xml:space="preserve">El sector </w:t>
      </w:r>
      <w:r w:rsidR="00762E28" w:rsidRPr="003F5F1C">
        <w:rPr>
          <w:szCs w:val="24"/>
        </w:rPr>
        <w:t xml:space="preserve">agropecuario, tras la adopción del TLCAN se apuntala como </w:t>
      </w:r>
      <w:r w:rsidR="006A1658" w:rsidRPr="003F5F1C">
        <w:rPr>
          <w:szCs w:val="24"/>
        </w:rPr>
        <w:t xml:space="preserve">una significativa fuente de empleo, </w:t>
      </w:r>
      <w:r w:rsidR="004333BD" w:rsidRPr="003F5F1C">
        <w:rPr>
          <w:szCs w:val="24"/>
        </w:rPr>
        <w:t xml:space="preserve">de </w:t>
      </w:r>
      <w:r w:rsidR="006A1658" w:rsidRPr="003F5F1C">
        <w:rPr>
          <w:szCs w:val="24"/>
        </w:rPr>
        <w:t>ingresos</w:t>
      </w:r>
      <w:r w:rsidR="004333BD" w:rsidRPr="003F5F1C">
        <w:rPr>
          <w:szCs w:val="24"/>
        </w:rPr>
        <w:t xml:space="preserve"> y de </w:t>
      </w:r>
      <w:r w:rsidR="006A1658" w:rsidRPr="003F5F1C">
        <w:rPr>
          <w:szCs w:val="24"/>
        </w:rPr>
        <w:t>alimentos</w:t>
      </w:r>
      <w:r w:rsidR="007815F8" w:rsidRPr="003F5F1C">
        <w:rPr>
          <w:szCs w:val="24"/>
        </w:rPr>
        <w:t xml:space="preserve"> en México</w:t>
      </w:r>
      <w:r w:rsidR="004333BD" w:rsidRPr="003F5F1C">
        <w:rPr>
          <w:szCs w:val="24"/>
        </w:rPr>
        <w:t>, las actividades inherentes a este sector, dependen en importante medida del uso y aprovechamiento de los</w:t>
      </w:r>
      <w:r w:rsidR="006A1658" w:rsidRPr="003F5F1C">
        <w:rPr>
          <w:szCs w:val="24"/>
        </w:rPr>
        <w:t xml:space="preserve"> recursos naturales,</w:t>
      </w:r>
      <w:r w:rsidR="004333BD" w:rsidRPr="003F5F1C">
        <w:rPr>
          <w:szCs w:val="24"/>
        </w:rPr>
        <w:t xml:space="preserve"> tornándose altamente sensibles a los cambios climáticos……….</w:t>
      </w:r>
    </w:p>
    <w:p w14:paraId="380466EF" w14:textId="77777777" w:rsidR="001F70C3" w:rsidRPr="003F5F1C" w:rsidRDefault="001F70C3" w:rsidP="001F70C3">
      <w:pPr>
        <w:spacing w:line="360" w:lineRule="auto"/>
        <w:rPr>
          <w:b/>
          <w:szCs w:val="24"/>
        </w:rPr>
      </w:pPr>
    </w:p>
    <w:p w14:paraId="66CDED8A" w14:textId="61107AD8" w:rsidR="008B41F7" w:rsidRPr="003F5F1C" w:rsidRDefault="008B41F7" w:rsidP="001F70C3">
      <w:pPr>
        <w:spacing w:line="360" w:lineRule="auto"/>
        <w:rPr>
          <w:szCs w:val="24"/>
        </w:rPr>
      </w:pPr>
      <w:r w:rsidRPr="003F5F1C">
        <w:rPr>
          <w:b/>
          <w:szCs w:val="24"/>
        </w:rPr>
        <w:t>Palabras clave</w:t>
      </w:r>
      <w:r w:rsidRPr="003F5F1C">
        <w:rPr>
          <w:szCs w:val="24"/>
        </w:rPr>
        <w:t>:</w:t>
      </w:r>
      <w:r w:rsidR="004333BD" w:rsidRPr="003F5F1C">
        <w:rPr>
          <w:szCs w:val="24"/>
        </w:rPr>
        <w:t xml:space="preserve"> Sector Agropecuario, Cambio Climático, </w:t>
      </w:r>
      <w:r w:rsidR="007815F8" w:rsidRPr="003F5F1C">
        <w:rPr>
          <w:szCs w:val="24"/>
        </w:rPr>
        <w:t>TLCAN</w:t>
      </w:r>
      <w:r w:rsidR="004333BD" w:rsidRPr="003F5F1C">
        <w:rPr>
          <w:szCs w:val="24"/>
        </w:rPr>
        <w:t>.</w:t>
      </w:r>
    </w:p>
    <w:p w14:paraId="051EB9B4" w14:textId="77777777" w:rsidR="008B41F7" w:rsidRDefault="008B41F7" w:rsidP="008B41F7">
      <w:pPr>
        <w:spacing w:line="240" w:lineRule="auto"/>
        <w:rPr>
          <w:sz w:val="22"/>
          <w:szCs w:val="22"/>
        </w:rPr>
      </w:pPr>
    </w:p>
    <w:p w14:paraId="53E19C0F" w14:textId="77777777" w:rsidR="001F3794" w:rsidRDefault="001F3794" w:rsidP="008B41F7">
      <w:pPr>
        <w:spacing w:line="240" w:lineRule="auto"/>
        <w:rPr>
          <w:sz w:val="22"/>
          <w:szCs w:val="22"/>
        </w:rPr>
      </w:pPr>
    </w:p>
    <w:p w14:paraId="7796C43F" w14:textId="0FE81088" w:rsidR="001F70C3" w:rsidRPr="00762E28" w:rsidRDefault="008B41F7" w:rsidP="003F5F1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762E28">
        <w:rPr>
          <w:b/>
          <w:sz w:val="22"/>
          <w:szCs w:val="22"/>
        </w:rPr>
        <w:lastRenderedPageBreak/>
        <w:t xml:space="preserve">INTRODUCCIÓN. </w:t>
      </w:r>
    </w:p>
    <w:p w14:paraId="09175308" w14:textId="11D6BA9C" w:rsidR="001F70C3" w:rsidRDefault="001F70C3" w:rsidP="00762E28">
      <w:pPr>
        <w:spacing w:line="360" w:lineRule="auto"/>
        <w:jc w:val="both"/>
      </w:pPr>
      <w:r>
        <w:t xml:space="preserve">A lo largo de los años, el sector agropecuario en México ha enfrentado una sucesión de cambios derivados de las alteraciones climáticas </w:t>
      </w:r>
      <w:r w:rsidR="00762E28">
        <w:t xml:space="preserve">y de los cambios </w:t>
      </w:r>
      <w:r>
        <w:t>en la demanda interna y externa</w:t>
      </w:r>
      <w:r w:rsidR="007815F8">
        <w:t xml:space="preserve">, estos últimos asentados tras la entrada en vigor del TLCAN </w:t>
      </w:r>
      <w:r>
        <w:t>……</w:t>
      </w:r>
      <w:r w:rsidR="00762E28">
        <w:t>………………………………………………………………………….</w:t>
      </w:r>
    </w:p>
    <w:p w14:paraId="54CEE4A8" w14:textId="75CC754F" w:rsidR="001F70C3" w:rsidRPr="001F70C3" w:rsidRDefault="001F70C3" w:rsidP="00762E28">
      <w:pPr>
        <w:spacing w:line="360" w:lineRule="auto"/>
        <w:jc w:val="both"/>
        <w:rPr>
          <w:sz w:val="22"/>
          <w:szCs w:val="22"/>
        </w:rPr>
      </w:pPr>
      <w:r>
        <w:t>A la presente introducción, se suma un</w:t>
      </w:r>
      <w:r w:rsidR="00762E28">
        <w:t xml:space="preserve">a revisión del estado del arte del tema, posteriormente un </w:t>
      </w:r>
      <w:r>
        <w:t>análisis de</w:t>
      </w:r>
      <w:r w:rsidR="00762E28">
        <w:t xml:space="preserve"> las</w:t>
      </w:r>
      <w:r>
        <w:t xml:space="preserve"> variaciones en temperatura, precipitación</w:t>
      </w:r>
      <w:r w:rsidR="00762E28">
        <w:t xml:space="preserve">, cambios climáticos </w:t>
      </w:r>
      <w:r>
        <w:t>extremos</w:t>
      </w:r>
      <w:r w:rsidR="00762E28">
        <w:t xml:space="preserve"> y su </w:t>
      </w:r>
      <w:r>
        <w:t xml:space="preserve">impacto en los rendimientos de los cultivos para diversas regiones de México, para ello se </w:t>
      </w:r>
      <w:r w:rsidR="00762E28">
        <w:t>adopta como metodología……………………</w:t>
      </w:r>
    </w:p>
    <w:p w14:paraId="43A34CC0" w14:textId="79F9244D" w:rsidR="00762E28" w:rsidRPr="00762E28" w:rsidRDefault="008B41F7" w:rsidP="003F5F1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CB6D45">
        <w:rPr>
          <w:b/>
          <w:sz w:val="22"/>
          <w:szCs w:val="22"/>
        </w:rPr>
        <w:t>DESARROLLO.</w:t>
      </w:r>
    </w:p>
    <w:p w14:paraId="65F29CF9" w14:textId="0946CE45" w:rsidR="00762E28" w:rsidRDefault="00762E28" w:rsidP="00762E28">
      <w:pPr>
        <w:spacing w:line="360" w:lineRule="auto"/>
        <w:jc w:val="both"/>
      </w:pPr>
      <w:r>
        <w:t xml:space="preserve">A nivel nacional, los trabajos que miden los efectos del cambio climático sobre el sector agropecuario, tratan diversos aspectos, </w:t>
      </w:r>
      <w:proofErr w:type="spellStart"/>
      <w:r w:rsidR="00442D0A">
        <w:t>Villers</w:t>
      </w:r>
      <w:proofErr w:type="spellEnd"/>
      <w:r w:rsidR="00442D0A">
        <w:t xml:space="preserve"> y Trejo (1998</w:t>
      </w:r>
      <w:r>
        <w:t>) consideran que más de la mitad del territorio del país logra adaptarse a las nuevas condiciones del cambio climático</w:t>
      </w:r>
      <w:r w:rsidR="00AA212D" w:rsidRPr="00410EC9">
        <w:rPr>
          <w:rStyle w:val="Refdenotaalpie"/>
          <w:rFonts w:ascii="Times New Roman" w:hAnsi="Times New Roman" w:cs="Times New Roman"/>
          <w:iCs/>
        </w:rPr>
        <w:footnoteReference w:id="1"/>
      </w:r>
      <w:proofErr w:type="gramStart"/>
      <w:r w:rsidR="00AA212D" w:rsidRPr="00410EC9">
        <w:rPr>
          <w:rFonts w:ascii="Times New Roman" w:hAnsi="Times New Roman" w:cs="Times New Roman"/>
          <w:iCs/>
        </w:rPr>
        <w:t xml:space="preserve">; </w:t>
      </w:r>
      <w:r>
        <w:t>…</w:t>
      </w:r>
      <w:proofErr w:type="gramEnd"/>
      <w:r>
        <w:t>…………………………………………………………………………………..</w:t>
      </w:r>
    </w:p>
    <w:p w14:paraId="3899A1BD" w14:textId="66EB9CD3" w:rsidR="00762E28" w:rsidRDefault="007815F8" w:rsidP="007815F8">
      <w:pPr>
        <w:spacing w:line="360" w:lineRule="auto"/>
        <w:jc w:val="both"/>
      </w:pPr>
      <w:r>
        <w:t xml:space="preserve">En México el sector rural se conforma </w:t>
      </w:r>
      <w:r w:rsidR="008E0351">
        <w:t>por el 93</w:t>
      </w:r>
      <w:r>
        <w:t xml:space="preserve">.1% del total de localidades (ver </w:t>
      </w:r>
      <w:r w:rsidR="008E0351">
        <w:t xml:space="preserve">gráfica </w:t>
      </w:r>
      <w:r>
        <w:t>1)………………………………………..</w:t>
      </w:r>
    </w:p>
    <w:p w14:paraId="77EC3695" w14:textId="617D067B" w:rsidR="008E0351" w:rsidRDefault="008E0351" w:rsidP="008E0351">
      <w:pPr>
        <w:spacing w:line="360" w:lineRule="auto"/>
        <w:jc w:val="center"/>
      </w:pPr>
      <w:r>
        <w:t>Gráfica 1. Localidades según su actividad económica</w:t>
      </w:r>
    </w:p>
    <w:p w14:paraId="146E91A6" w14:textId="699C4681" w:rsidR="008E0351" w:rsidRDefault="008E0351" w:rsidP="008E0351">
      <w:pPr>
        <w:spacing w:line="360" w:lineRule="auto"/>
        <w:jc w:val="center"/>
      </w:pPr>
      <w:r>
        <w:rPr>
          <w:noProof/>
          <w:lang w:val="es-ES" w:eastAsia="es-ES"/>
        </w:rPr>
        <w:drawing>
          <wp:inline distT="0" distB="0" distL="0" distR="0" wp14:anchorId="2B49A5B2" wp14:editId="6EEB7A5F">
            <wp:extent cx="3733800" cy="17716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A44AD7" w14:textId="47A07286" w:rsidR="007815F8" w:rsidRDefault="008E0351" w:rsidP="008E0351">
      <w:pPr>
        <w:spacing w:line="360" w:lineRule="auto"/>
        <w:jc w:val="both"/>
      </w:pPr>
      <w:r>
        <w:t>Fuente: Elaboración propia con datos de INEGI (2018).</w:t>
      </w:r>
    </w:p>
    <w:p w14:paraId="4A9F5D9F" w14:textId="17EF41CE" w:rsidR="007815F8" w:rsidRPr="00762E28" w:rsidRDefault="008E0351" w:rsidP="007815F8">
      <w:pPr>
        <w:spacing w:line="360" w:lineRule="auto"/>
        <w:jc w:val="both"/>
      </w:pPr>
      <w:r>
        <w:lastRenderedPageBreak/>
        <w:t xml:space="preserve">Al respecto la opinión que se sustenta en el presente ensayo, </w:t>
      </w:r>
      <w:proofErr w:type="gramStart"/>
      <w:r>
        <w:t>es …</w:t>
      </w:r>
      <w:proofErr w:type="gramEnd"/>
      <w:r>
        <w:t>………………</w:t>
      </w:r>
    </w:p>
    <w:p w14:paraId="4C826900" w14:textId="77777777" w:rsidR="004333BD" w:rsidRPr="003F5F1C" w:rsidRDefault="008B41F7" w:rsidP="003F5F1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3F5F1C">
        <w:rPr>
          <w:b/>
          <w:sz w:val="22"/>
          <w:szCs w:val="22"/>
        </w:rPr>
        <w:t xml:space="preserve">CONCLUSIONES Y RECOMENDACIONES. </w:t>
      </w:r>
    </w:p>
    <w:p w14:paraId="05ACEBA3" w14:textId="77777777" w:rsidR="008E0351" w:rsidRDefault="008E0351" w:rsidP="00762E28">
      <w:pPr>
        <w:spacing w:line="360" w:lineRule="auto"/>
        <w:jc w:val="both"/>
      </w:pPr>
      <w:r>
        <w:t>L</w:t>
      </w:r>
      <w:r w:rsidR="004333BD">
        <w:t xml:space="preserve">os resultados </w:t>
      </w:r>
      <w:r>
        <w:t xml:space="preserve">señalan, que durante el periodo de estudio, existen </w:t>
      </w:r>
      <w:r w:rsidR="004333BD">
        <w:t>impactos negativos del cambio climático sobre los ingresos</w:t>
      </w:r>
      <w:r>
        <w:t xml:space="preserve">, el empleo, la </w:t>
      </w:r>
      <w:r w:rsidR="004333BD">
        <w:t>producción</w:t>
      </w:r>
      <w:r>
        <w:t>, y el abastecimiento de la demanda interna y externa del sector agropecuario en México….</w:t>
      </w:r>
    </w:p>
    <w:p w14:paraId="1635CE72" w14:textId="3B6C22D3" w:rsidR="008E0351" w:rsidRDefault="008E0351" w:rsidP="00762E28">
      <w:pPr>
        <w:spacing w:line="360" w:lineRule="auto"/>
        <w:jc w:val="both"/>
      </w:pPr>
      <w:r>
        <w:t>La propuesta al respecto es incluir en los lineamientos de política económica…………..</w:t>
      </w:r>
    </w:p>
    <w:p w14:paraId="4CDEF8E2" w14:textId="3EB3B3E9" w:rsidR="00442D0A" w:rsidRDefault="008B41F7" w:rsidP="003F5F1C">
      <w:pPr>
        <w:pStyle w:val="Prrafodelista"/>
        <w:numPr>
          <w:ilvl w:val="0"/>
          <w:numId w:val="2"/>
        </w:numPr>
        <w:ind w:left="284" w:hanging="284"/>
        <w:rPr>
          <w:b/>
          <w:color w:val="auto"/>
          <w:sz w:val="22"/>
          <w:szCs w:val="22"/>
        </w:rPr>
      </w:pPr>
      <w:r w:rsidRPr="008B41F7">
        <w:rPr>
          <w:b/>
          <w:color w:val="auto"/>
          <w:sz w:val="22"/>
          <w:szCs w:val="22"/>
        </w:rPr>
        <w:t>R</w:t>
      </w:r>
      <w:r w:rsidR="00442D0A">
        <w:rPr>
          <w:b/>
          <w:color w:val="auto"/>
          <w:sz w:val="22"/>
          <w:szCs w:val="22"/>
        </w:rPr>
        <w:t>EFERENCIAS BIBLIOGRÁFICAS</w:t>
      </w:r>
      <w:r w:rsidR="003F5F1C">
        <w:rPr>
          <w:b/>
          <w:color w:val="auto"/>
          <w:sz w:val="22"/>
          <w:szCs w:val="22"/>
        </w:rPr>
        <w:t>.</w:t>
      </w:r>
    </w:p>
    <w:p w14:paraId="0BC28823" w14:textId="77777777" w:rsidR="00250E9C" w:rsidRDefault="00250E9C" w:rsidP="00250E9C">
      <w:pPr>
        <w:spacing w:line="360" w:lineRule="auto"/>
        <w:jc w:val="both"/>
      </w:pPr>
      <w:r>
        <w:t>Tapia, J. (2006). “Apertura comercial y eficiencia económica del sector: agropecuario de México en el TLCAN”, comercio Exterior, 56 (8), pp. 694-702. Recuperado de: http://revistas.bancomext.gob.mx/rce/magazines/94/4/Tapia.pdf</w:t>
      </w:r>
    </w:p>
    <w:p w14:paraId="40ED4FDA" w14:textId="77777777" w:rsidR="00250E9C" w:rsidRDefault="00250E9C" w:rsidP="00250E9C">
      <w:pPr>
        <w:spacing w:line="360" w:lineRule="auto"/>
        <w:jc w:val="both"/>
      </w:pPr>
      <w:proofErr w:type="spellStart"/>
      <w:r>
        <w:t>Villers</w:t>
      </w:r>
      <w:proofErr w:type="spellEnd"/>
      <w:r>
        <w:t>, R. L. y Trejo, V. I. (1998). “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climatic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forests</w:t>
      </w:r>
      <w:proofErr w:type="spellEnd"/>
      <w:r>
        <w:t xml:space="preserve"> and Natural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Mexico</w:t>
      </w:r>
      <w:proofErr w:type="spellEnd"/>
      <w:r>
        <w:t xml:space="preserve">”, </w:t>
      </w:r>
      <w:proofErr w:type="spellStart"/>
      <w:r>
        <w:t>Interciencia</w:t>
      </w:r>
      <w:proofErr w:type="spellEnd"/>
      <w:r>
        <w:t>, 23 (1), pp. 10-19.</w:t>
      </w:r>
    </w:p>
    <w:sectPr w:rsidR="00250E9C" w:rsidSect="006A165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3E143" w14:textId="77777777" w:rsidR="00920E54" w:rsidRDefault="00920E54" w:rsidP="00AA212D">
      <w:pPr>
        <w:spacing w:after="0" w:line="240" w:lineRule="auto"/>
      </w:pPr>
      <w:r>
        <w:separator/>
      </w:r>
    </w:p>
  </w:endnote>
  <w:endnote w:type="continuationSeparator" w:id="0">
    <w:p w14:paraId="74F9CEDA" w14:textId="77777777" w:rsidR="00920E54" w:rsidRDefault="00920E54" w:rsidP="00AA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01983" w14:textId="77777777" w:rsidR="00920E54" w:rsidRDefault="00920E54" w:rsidP="00AA212D">
      <w:pPr>
        <w:spacing w:after="0" w:line="240" w:lineRule="auto"/>
      </w:pPr>
      <w:r>
        <w:separator/>
      </w:r>
    </w:p>
  </w:footnote>
  <w:footnote w:type="continuationSeparator" w:id="0">
    <w:p w14:paraId="394B248C" w14:textId="77777777" w:rsidR="00920E54" w:rsidRDefault="00920E54" w:rsidP="00AA212D">
      <w:pPr>
        <w:spacing w:after="0" w:line="240" w:lineRule="auto"/>
      </w:pPr>
      <w:r>
        <w:continuationSeparator/>
      </w:r>
    </w:p>
  </w:footnote>
  <w:footnote w:id="1">
    <w:p w14:paraId="2E9C32DA" w14:textId="61D3F6F6" w:rsidR="00AA212D" w:rsidRPr="00AA212D" w:rsidRDefault="00AA212D" w:rsidP="00AA212D">
      <w:pPr>
        <w:pStyle w:val="Sinespaciado"/>
        <w:rPr>
          <w:rFonts w:ascii="Arial" w:hAnsi="Arial" w:cs="Arial"/>
          <w:sz w:val="18"/>
          <w:szCs w:val="18"/>
        </w:rPr>
      </w:pPr>
      <w:r w:rsidRPr="00AA212D">
        <w:rPr>
          <w:rStyle w:val="Refdenotaalpie"/>
          <w:rFonts w:ascii="Arial" w:hAnsi="Arial" w:cs="Arial"/>
          <w:sz w:val="18"/>
          <w:szCs w:val="18"/>
        </w:rPr>
        <w:footnoteRef/>
      </w:r>
      <w:r w:rsidRPr="00AA212D">
        <w:rPr>
          <w:rFonts w:ascii="Arial" w:hAnsi="Arial" w:cs="Arial"/>
          <w:sz w:val="18"/>
          <w:szCs w:val="18"/>
        </w:rPr>
        <w:t xml:space="preserve"> Por nuevas condiciones de cambio climático se entiende…………………………………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</w:p>
    <w:p w14:paraId="3957A572" w14:textId="77777777" w:rsidR="00AA212D" w:rsidRPr="00410EC9" w:rsidRDefault="00AA212D" w:rsidP="00AA212D">
      <w:pPr>
        <w:pStyle w:val="Textonotapie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4EA3"/>
    <w:multiLevelType w:val="hybridMultilevel"/>
    <w:tmpl w:val="1824A61A"/>
    <w:lvl w:ilvl="0" w:tplc="FA80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3D7B"/>
    <w:multiLevelType w:val="hybridMultilevel"/>
    <w:tmpl w:val="1824A61A"/>
    <w:lvl w:ilvl="0" w:tplc="FA80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06B2"/>
    <w:multiLevelType w:val="multilevel"/>
    <w:tmpl w:val="F1F852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22509A9"/>
    <w:multiLevelType w:val="hybridMultilevel"/>
    <w:tmpl w:val="1824A61A"/>
    <w:lvl w:ilvl="0" w:tplc="FA80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50FF9"/>
    <w:multiLevelType w:val="hybridMultilevel"/>
    <w:tmpl w:val="7F08D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9E"/>
    <w:rsid w:val="0000097B"/>
    <w:rsid w:val="000A5EB1"/>
    <w:rsid w:val="000C3966"/>
    <w:rsid w:val="000D27D7"/>
    <w:rsid w:val="000D5061"/>
    <w:rsid w:val="000F20B9"/>
    <w:rsid w:val="000F7005"/>
    <w:rsid w:val="00147A32"/>
    <w:rsid w:val="001E622D"/>
    <w:rsid w:val="001F3794"/>
    <w:rsid w:val="001F70C3"/>
    <w:rsid w:val="0020359D"/>
    <w:rsid w:val="00204B52"/>
    <w:rsid w:val="00246F18"/>
    <w:rsid w:val="00250E9C"/>
    <w:rsid w:val="00262DAF"/>
    <w:rsid w:val="00291C9E"/>
    <w:rsid w:val="002B6DCE"/>
    <w:rsid w:val="003A4000"/>
    <w:rsid w:val="003B2AC2"/>
    <w:rsid w:val="003F5F1C"/>
    <w:rsid w:val="004249CC"/>
    <w:rsid w:val="004333BD"/>
    <w:rsid w:val="00442D0A"/>
    <w:rsid w:val="004714C0"/>
    <w:rsid w:val="004D7D60"/>
    <w:rsid w:val="004E733E"/>
    <w:rsid w:val="00540595"/>
    <w:rsid w:val="005856C4"/>
    <w:rsid w:val="00586648"/>
    <w:rsid w:val="00612A4F"/>
    <w:rsid w:val="00651078"/>
    <w:rsid w:val="00684FC4"/>
    <w:rsid w:val="006A1658"/>
    <w:rsid w:val="006A40EF"/>
    <w:rsid w:val="00721E26"/>
    <w:rsid w:val="00721E2A"/>
    <w:rsid w:val="00762E28"/>
    <w:rsid w:val="007815F8"/>
    <w:rsid w:val="00840891"/>
    <w:rsid w:val="00896AEB"/>
    <w:rsid w:val="008A366E"/>
    <w:rsid w:val="008B41F7"/>
    <w:rsid w:val="008B7232"/>
    <w:rsid w:val="008C213F"/>
    <w:rsid w:val="008D239D"/>
    <w:rsid w:val="008D7AB6"/>
    <w:rsid w:val="008E0351"/>
    <w:rsid w:val="00920E54"/>
    <w:rsid w:val="00953C46"/>
    <w:rsid w:val="00A1384A"/>
    <w:rsid w:val="00A34826"/>
    <w:rsid w:val="00A43553"/>
    <w:rsid w:val="00AA212D"/>
    <w:rsid w:val="00B73A95"/>
    <w:rsid w:val="00B82386"/>
    <w:rsid w:val="00B86DB5"/>
    <w:rsid w:val="00BA591E"/>
    <w:rsid w:val="00BD7F89"/>
    <w:rsid w:val="00C65832"/>
    <w:rsid w:val="00CB4A87"/>
    <w:rsid w:val="00CB6D45"/>
    <w:rsid w:val="00D12A39"/>
    <w:rsid w:val="00D76761"/>
    <w:rsid w:val="00D86D8E"/>
    <w:rsid w:val="00E818A4"/>
    <w:rsid w:val="00E96CA3"/>
    <w:rsid w:val="00EC2DAC"/>
    <w:rsid w:val="00F17C0C"/>
    <w:rsid w:val="00F51210"/>
    <w:rsid w:val="00F63E0B"/>
    <w:rsid w:val="00F736AF"/>
    <w:rsid w:val="00F82458"/>
    <w:rsid w:val="00FB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366C0"/>
  <w15:docId w15:val="{DDF82F34-7AA2-40D3-A175-9F36AA28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Segoe UI"/>
        <w:color w:val="2A2A2A"/>
        <w:sz w:val="24"/>
        <w:szCs w:val="16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91C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6DC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A212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212D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212D"/>
    <w:rPr>
      <w:rFonts w:asciiTheme="minorHAnsi" w:hAnsiTheme="minorHAnsi" w:cstheme="minorBidi"/>
      <w:color w:val="auto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212D"/>
    <w:rPr>
      <w:vertAlign w:val="superscript"/>
    </w:rPr>
  </w:style>
  <w:style w:type="character" w:customStyle="1" w:styleId="s1">
    <w:name w:val="s1"/>
    <w:basedOn w:val="Fuentedeprrafopredeter"/>
    <w:rsid w:val="0044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Localidad /Actividad económica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Hoja1!$A$2:$A$5</c:f>
              <c:strCache>
                <c:ptCount val="4"/>
                <c:pt idx="0">
                  <c:v>Sector Primario </c:v>
                </c:pt>
                <c:pt idx="1">
                  <c:v>Sector Secundario </c:v>
                </c:pt>
                <c:pt idx="2">
                  <c:v>Sector Terciario</c:v>
                </c:pt>
                <c:pt idx="3">
                  <c:v>No especificado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75</c:v>
                </c:pt>
                <c:pt idx="1">
                  <c:v>16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60258092738408E-2"/>
          <c:y val="0.82915948006499185"/>
          <c:w val="0.90110965296004664"/>
          <c:h val="0.147030996125484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UAEH</dc:creator>
  <cp:lastModifiedBy>Dra. Yolanda</cp:lastModifiedBy>
  <cp:revision>6</cp:revision>
  <dcterms:created xsi:type="dcterms:W3CDTF">2018-03-16T20:28:00Z</dcterms:created>
  <dcterms:modified xsi:type="dcterms:W3CDTF">2018-03-16T20:33:00Z</dcterms:modified>
</cp:coreProperties>
</file>