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573EB9" w:rsidRPr="00233FAF" w14:paraId="3875B6AA" w14:textId="77777777" w:rsidTr="007B380F">
        <w:trPr>
          <w:trHeight w:val="426"/>
        </w:trPr>
        <w:tc>
          <w:tcPr>
            <w:tcW w:w="4219" w:type="dxa"/>
            <w:shd w:val="clear" w:color="auto" w:fill="FFFFFF" w:themeFill="background1"/>
          </w:tcPr>
          <w:p w14:paraId="6DC84E6E" w14:textId="2F8DB6B4" w:rsidR="00573EB9" w:rsidRPr="00233FAF" w:rsidRDefault="00573EB9" w:rsidP="007B380F">
            <w:pPr>
              <w:pStyle w:val="Sinespaciado"/>
              <w:jc w:val="both"/>
              <w:rPr>
                <w:rFonts w:ascii="Arial" w:hAnsi="Arial" w:cs="Arial"/>
              </w:rPr>
            </w:pPr>
            <w:r w:rsidRPr="00233FAF">
              <w:rPr>
                <w:rFonts w:ascii="Arial" w:hAnsi="Arial" w:cs="Arial"/>
              </w:rPr>
              <w:t xml:space="preserve">BAJA No. </w:t>
            </w:r>
            <w:r w:rsidRPr="00233FAF">
              <w:rPr>
                <w:rFonts w:ascii="Arial" w:hAnsi="Arial" w:cs="Arial"/>
                <w:b/>
              </w:rPr>
              <w:t>0</w:t>
            </w:r>
            <w:r w:rsidR="00091B93">
              <w:rPr>
                <w:rFonts w:ascii="Arial" w:hAnsi="Arial" w:cs="Arial"/>
                <w:b/>
              </w:rPr>
              <w:t>12</w:t>
            </w:r>
            <w:r>
              <w:rPr>
                <w:rFonts w:ascii="Arial" w:hAnsi="Arial" w:cs="Arial"/>
                <w:b/>
              </w:rPr>
              <w:t>/</w:t>
            </w:r>
            <w:r w:rsidRPr="00233FAF">
              <w:rPr>
                <w:rFonts w:ascii="Arial" w:hAnsi="Arial" w:cs="Arial"/>
                <w:b/>
              </w:rPr>
              <w:t>20</w:t>
            </w:r>
            <w:r w:rsidR="00166710">
              <w:rPr>
                <w:rFonts w:ascii="Arial" w:hAnsi="Arial" w:cs="Arial"/>
                <w:b/>
              </w:rPr>
              <w:t>24</w:t>
            </w:r>
          </w:p>
        </w:tc>
      </w:tr>
      <w:tr w:rsidR="00573EB9" w:rsidRPr="00233FAF" w14:paraId="2EE3C3FA" w14:textId="77777777" w:rsidTr="007B380F">
        <w:trPr>
          <w:trHeight w:val="134"/>
        </w:trPr>
        <w:tc>
          <w:tcPr>
            <w:tcW w:w="4219" w:type="dxa"/>
            <w:shd w:val="clear" w:color="auto" w:fill="FFFFFF" w:themeFill="background1"/>
          </w:tcPr>
          <w:p w14:paraId="764D7AA0" w14:textId="77777777" w:rsidR="005919F3" w:rsidRDefault="00573EB9" w:rsidP="005919F3">
            <w:pPr>
              <w:pStyle w:val="Sinespaciado"/>
              <w:jc w:val="both"/>
              <w:rPr>
                <w:rFonts w:ascii="Arial" w:hAnsi="Arial" w:cs="Arial"/>
              </w:rPr>
            </w:pPr>
            <w:r w:rsidRPr="00233FAF">
              <w:rPr>
                <w:rFonts w:ascii="Arial" w:hAnsi="Arial" w:cs="Arial"/>
              </w:rPr>
              <w:t>PROCEDENCI</w:t>
            </w:r>
            <w:r>
              <w:rPr>
                <w:rFonts w:ascii="Arial" w:hAnsi="Arial" w:cs="Arial"/>
              </w:rPr>
              <w:t>A:</w:t>
            </w:r>
          </w:p>
          <w:p w14:paraId="6FA494F6" w14:textId="025B8C23" w:rsidR="00573EB9" w:rsidRDefault="00091B93" w:rsidP="005919F3">
            <w:pPr>
              <w:pStyle w:val="Sinespaciado"/>
              <w:jc w:val="both"/>
              <w:rPr>
                <w:rFonts w:ascii="Arial" w:hAnsi="Arial" w:cs="Arial"/>
              </w:rPr>
            </w:pPr>
            <w:r>
              <w:rPr>
                <w:rFonts w:ascii="Arial" w:hAnsi="Arial" w:cs="Arial"/>
              </w:rPr>
              <w:t>ORQUESTA SINF</w:t>
            </w:r>
            <w:r w:rsidR="005919F3">
              <w:rPr>
                <w:rFonts w:ascii="Arial" w:hAnsi="Arial" w:cs="Arial"/>
              </w:rPr>
              <w:t>Ó</w:t>
            </w:r>
            <w:r>
              <w:rPr>
                <w:rFonts w:ascii="Arial" w:hAnsi="Arial" w:cs="Arial"/>
              </w:rPr>
              <w:t>NICA DE LA UNIVERSIDA AUT</w:t>
            </w:r>
            <w:r w:rsidR="005919F3">
              <w:rPr>
                <w:rFonts w:ascii="Arial" w:hAnsi="Arial" w:cs="Arial"/>
              </w:rPr>
              <w:t>Ó</w:t>
            </w:r>
            <w:r>
              <w:rPr>
                <w:rFonts w:ascii="Arial" w:hAnsi="Arial" w:cs="Arial"/>
              </w:rPr>
              <w:t>NOMA DEL E</w:t>
            </w:r>
            <w:r w:rsidR="005919F3">
              <w:rPr>
                <w:rFonts w:ascii="Arial" w:hAnsi="Arial" w:cs="Arial"/>
              </w:rPr>
              <w:t>S</w:t>
            </w:r>
            <w:r>
              <w:rPr>
                <w:rFonts w:ascii="Arial" w:hAnsi="Arial" w:cs="Arial"/>
              </w:rPr>
              <w:t>T</w:t>
            </w:r>
            <w:r w:rsidR="005919F3">
              <w:rPr>
                <w:rFonts w:ascii="Arial" w:hAnsi="Arial" w:cs="Arial"/>
              </w:rPr>
              <w:t>A</w:t>
            </w:r>
            <w:r>
              <w:rPr>
                <w:rFonts w:ascii="Arial" w:hAnsi="Arial" w:cs="Arial"/>
              </w:rPr>
              <w:t xml:space="preserve">DO DE HIDALGO </w:t>
            </w:r>
          </w:p>
          <w:p w14:paraId="16ED7665" w14:textId="0F4BF28C" w:rsidR="005919F3" w:rsidRPr="00233FAF" w:rsidRDefault="005919F3" w:rsidP="005919F3">
            <w:pPr>
              <w:pStyle w:val="Sinespaciado"/>
              <w:jc w:val="both"/>
              <w:rPr>
                <w:rFonts w:ascii="Arial" w:hAnsi="Arial" w:cs="Arial"/>
                <w:lang w:eastAsia="es-MX"/>
              </w:rPr>
            </w:pPr>
          </w:p>
        </w:tc>
      </w:tr>
    </w:tbl>
    <w:p w14:paraId="5656D425" w14:textId="679C56F2" w:rsidR="00DE79B2" w:rsidRDefault="00DE79B2" w:rsidP="00B645BD">
      <w:pPr>
        <w:jc w:val="center"/>
        <w:rPr>
          <w:rFonts w:ascii="Arial" w:hAnsi="Arial" w:cs="Arial"/>
          <w:b/>
          <w:color w:val="000000" w:themeColor="text1"/>
          <w:sz w:val="22"/>
          <w:szCs w:val="22"/>
          <w:lang w:val="es-MX"/>
        </w:rPr>
      </w:pPr>
    </w:p>
    <w:p w14:paraId="73C064F7" w14:textId="77777777" w:rsidR="007B380F" w:rsidRDefault="007B380F" w:rsidP="00B645BD">
      <w:pPr>
        <w:jc w:val="center"/>
        <w:rPr>
          <w:rFonts w:ascii="Arial" w:hAnsi="Arial" w:cs="Arial"/>
          <w:b/>
          <w:color w:val="000000" w:themeColor="text1"/>
          <w:sz w:val="22"/>
          <w:szCs w:val="22"/>
          <w:lang w:val="es-MX"/>
        </w:rPr>
      </w:pPr>
    </w:p>
    <w:p w14:paraId="72E22C01" w14:textId="77777777" w:rsidR="00573EB9" w:rsidRDefault="00573EB9" w:rsidP="00B645BD">
      <w:pPr>
        <w:jc w:val="center"/>
        <w:rPr>
          <w:rFonts w:ascii="Arial" w:hAnsi="Arial" w:cs="Arial"/>
          <w:b/>
          <w:color w:val="000000" w:themeColor="text1"/>
          <w:sz w:val="22"/>
          <w:szCs w:val="22"/>
          <w:lang w:val="es-MX"/>
        </w:rPr>
      </w:pP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76510964" w14:textId="77777777" w:rsidR="005919F3" w:rsidRDefault="005919F3" w:rsidP="00B645BD">
      <w:pPr>
        <w:pStyle w:val="Sinespaciado"/>
        <w:jc w:val="both"/>
        <w:rPr>
          <w:rFonts w:ascii="Arial" w:hAnsi="Arial" w:cs="Arial"/>
          <w:color w:val="000000"/>
          <w:shd w:val="clear" w:color="auto" w:fill="FFFFFF"/>
          <w:lang w:val="es-ES_tradnl"/>
        </w:rPr>
      </w:pPr>
    </w:p>
    <w:p w14:paraId="08BFD533" w14:textId="77777777" w:rsidR="005919F3" w:rsidRDefault="005919F3" w:rsidP="00B645BD">
      <w:pPr>
        <w:pStyle w:val="Sinespaciado"/>
        <w:jc w:val="both"/>
        <w:rPr>
          <w:rFonts w:ascii="Arial" w:hAnsi="Arial" w:cs="Arial"/>
          <w:color w:val="000000"/>
          <w:shd w:val="clear" w:color="auto" w:fill="FFFFFF"/>
          <w:lang w:val="es-ES_tradnl"/>
        </w:rPr>
      </w:pPr>
    </w:p>
    <w:p w14:paraId="4EFD06EA" w14:textId="1DE22C0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34F9D482" w14:textId="5A03B742" w:rsidR="00B645BD" w:rsidRDefault="00B645BD" w:rsidP="00B645BD">
      <w:pPr>
        <w:pStyle w:val="Sinespaciado"/>
        <w:jc w:val="both"/>
        <w:rPr>
          <w:rFonts w:ascii="Arial" w:hAnsi="Arial" w:cs="Arial"/>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DE79B2">
        <w:rPr>
          <w:rFonts w:ascii="Arial" w:hAnsi="Arial" w:cs="Arial"/>
        </w:rPr>
        <w:t xml:space="preserve"> </w:t>
      </w:r>
      <w:r w:rsidR="005919F3">
        <w:rPr>
          <w:rFonts w:ascii="Arial" w:hAnsi="Arial" w:cs="Arial"/>
        </w:rPr>
        <w:t>Orquesta Sinfónica de la Universidad Autónoma del Estado de Hidalgo.</w:t>
      </w:r>
    </w:p>
    <w:p w14:paraId="175AD39E" w14:textId="77777777" w:rsidR="00166710" w:rsidRPr="00DE79B2" w:rsidRDefault="00166710" w:rsidP="00B645BD">
      <w:pPr>
        <w:pStyle w:val="Sinespaciado"/>
        <w:jc w:val="both"/>
        <w:rPr>
          <w:rFonts w:ascii="Arial" w:hAnsi="Arial" w:cs="Arial"/>
          <w:b/>
          <w:bCs/>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657C6D38" w:rsidR="00B645BD" w:rsidRPr="00BC44E9" w:rsidRDefault="00B645BD" w:rsidP="00B645BD">
      <w:pPr>
        <w:pStyle w:val="Sinespaciado"/>
        <w:jc w:val="both"/>
        <w:rPr>
          <w:rFonts w:ascii="Arial" w:hAnsi="Arial" w:cs="Arial"/>
        </w:rPr>
      </w:pPr>
      <w:r w:rsidRPr="00BC44E9">
        <w:rPr>
          <w:rFonts w:ascii="Arial" w:hAnsi="Arial" w:cs="Arial"/>
        </w:rPr>
        <w:t>Se realizó la pre valoración de la serie documental:</w:t>
      </w:r>
      <w:r>
        <w:rPr>
          <w:rFonts w:ascii="Arial" w:hAnsi="Arial" w:cs="Arial"/>
        </w:rPr>
        <w:t xml:space="preserve"> </w:t>
      </w:r>
      <w:r w:rsidR="002950B0" w:rsidRPr="002950B0">
        <w:rPr>
          <w:rFonts w:ascii="Arial" w:hAnsi="Arial" w:cs="Arial"/>
        </w:rPr>
        <w:t>Control de correspondencia oficial</w:t>
      </w:r>
      <w:r w:rsidR="00A91A95">
        <w:rPr>
          <w:rFonts w:ascii="Arial" w:hAnsi="Arial" w:cs="Arial"/>
        </w:rPr>
        <w:t>,</w:t>
      </w:r>
      <w:r w:rsidR="002950B0" w:rsidRPr="002950B0">
        <w:t xml:space="preserve"> </w:t>
      </w:r>
      <w:r w:rsidR="002950B0" w:rsidRPr="002950B0">
        <w:rPr>
          <w:rFonts w:ascii="Arial" w:hAnsi="Arial" w:cs="Arial"/>
        </w:rPr>
        <w:t>Pagos de nómina</w:t>
      </w:r>
      <w:r w:rsidR="002950B0">
        <w:rPr>
          <w:rFonts w:ascii="Arial" w:hAnsi="Arial" w:cs="Arial"/>
        </w:rPr>
        <w:t>,</w:t>
      </w:r>
      <w:r w:rsidR="002950B0" w:rsidRPr="002950B0">
        <w:rPr>
          <w:rFonts w:ascii="Arial" w:hAnsi="Arial" w:cs="Arial"/>
        </w:rPr>
        <w:t xml:space="preserve"> Control de Inventarios de activo fijo</w:t>
      </w:r>
      <w:r w:rsidR="005919F3">
        <w:rPr>
          <w:rFonts w:ascii="Arial" w:hAnsi="Arial" w:cs="Arial"/>
        </w:rPr>
        <w:t xml:space="preserve">, </w:t>
      </w:r>
      <w:r w:rsidR="002950B0" w:rsidRPr="002950B0">
        <w:rPr>
          <w:rFonts w:ascii="Arial" w:hAnsi="Arial" w:cs="Arial"/>
        </w:rPr>
        <w:t>Eventos Institucionales de Extensión Cultural</w:t>
      </w:r>
      <w:r w:rsidR="005919F3">
        <w:rPr>
          <w:rFonts w:ascii="Arial" w:hAnsi="Arial" w:cs="Arial"/>
        </w:rPr>
        <w:t>;</w:t>
      </w:r>
      <w:r w:rsidR="00A91A95">
        <w:rPr>
          <w:rFonts w:ascii="Arial" w:hAnsi="Arial" w:cs="Arial"/>
        </w:rPr>
        <w:t xml:space="preserve"> </w:t>
      </w:r>
      <w:r w:rsidR="009A32DF">
        <w:rPr>
          <w:rFonts w:ascii="Arial" w:hAnsi="Arial" w:cs="Arial"/>
        </w:rPr>
        <w:t>por</w:t>
      </w:r>
      <w:r w:rsidRPr="00BC44E9">
        <w:rPr>
          <w:rFonts w:ascii="Arial" w:hAnsi="Arial" w:cs="Arial"/>
        </w:rPr>
        <w:t xml:space="preserve"> 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ental el cual se describe</w:t>
      </w:r>
      <w:r w:rsidR="005919F3">
        <w:rPr>
          <w:rFonts w:ascii="Arial" w:hAnsi="Arial" w:cs="Arial"/>
        </w:rPr>
        <w:t>n</w:t>
      </w:r>
      <w:r>
        <w:rPr>
          <w:rFonts w:ascii="Arial" w:hAnsi="Arial" w:cs="Arial"/>
        </w:rPr>
        <w:t xml:space="preserve"> </w:t>
      </w:r>
      <w:r w:rsidR="005919F3">
        <w:rPr>
          <w:rFonts w:ascii="Arial" w:hAnsi="Arial" w:cs="Arial"/>
        </w:rPr>
        <w:t xml:space="preserve">3 </w:t>
      </w:r>
      <w:r>
        <w:rPr>
          <w:rFonts w:ascii="Arial" w:hAnsi="Arial" w:cs="Arial"/>
        </w:rPr>
        <w:t>caja</w:t>
      </w:r>
      <w:r w:rsidR="005919F3">
        <w:rPr>
          <w:rFonts w:ascii="Arial" w:hAnsi="Arial" w:cs="Arial"/>
        </w:rPr>
        <w:t xml:space="preserve">s </w:t>
      </w:r>
      <w:r>
        <w:rPr>
          <w:rFonts w:ascii="Arial" w:hAnsi="Arial" w:cs="Arial"/>
        </w:rPr>
        <w:t>que corresponden al periodo</w:t>
      </w:r>
      <w:r w:rsidR="00DE79B2">
        <w:rPr>
          <w:rFonts w:ascii="Arial" w:hAnsi="Arial" w:cs="Arial"/>
        </w:rPr>
        <w:t xml:space="preserve"> </w:t>
      </w:r>
      <w:r w:rsidR="00C06791">
        <w:rPr>
          <w:rFonts w:ascii="Arial" w:hAnsi="Arial" w:cs="Arial"/>
        </w:rPr>
        <w:t>20</w:t>
      </w:r>
      <w:r w:rsidR="002950B0">
        <w:rPr>
          <w:rFonts w:ascii="Arial" w:hAnsi="Arial" w:cs="Arial"/>
        </w:rPr>
        <w:t>14</w:t>
      </w:r>
      <w:r w:rsidR="00C06791">
        <w:rPr>
          <w:rFonts w:ascii="Arial" w:hAnsi="Arial" w:cs="Arial"/>
        </w:rPr>
        <w:t xml:space="preserve">-2022 </w:t>
      </w:r>
      <w:r w:rsidR="00DE79B2">
        <w:rPr>
          <w:rFonts w:ascii="Arial" w:hAnsi="Arial" w:cs="Arial"/>
        </w:rPr>
        <w:t>con</w:t>
      </w:r>
      <w:r>
        <w:rPr>
          <w:rFonts w:ascii="Arial" w:hAnsi="Arial" w:cs="Arial"/>
        </w:rPr>
        <w:t xml:space="preserve"> un peso aproximado de </w:t>
      </w:r>
      <w:r w:rsidR="005919F3">
        <w:rPr>
          <w:rFonts w:ascii="Arial" w:hAnsi="Arial" w:cs="Arial"/>
        </w:rPr>
        <w:t>4</w:t>
      </w:r>
      <w:r w:rsidR="00B61EFE">
        <w:rPr>
          <w:rFonts w:ascii="Arial" w:hAnsi="Arial" w:cs="Arial"/>
        </w:rPr>
        <w:t>5</w:t>
      </w:r>
      <w:r w:rsidR="009A32DF">
        <w:rPr>
          <w:rFonts w:ascii="Arial" w:hAnsi="Arial" w:cs="Arial"/>
        </w:rPr>
        <w:t xml:space="preserve"> 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3AC2CDF8"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r w:rsidR="00B61EFE" w:rsidRPr="00B61EFE">
        <w:rPr>
          <w:rFonts w:ascii="Arial" w:hAnsi="Arial" w:cs="Arial"/>
        </w:rPr>
        <w:t xml:space="preserve"> </w:t>
      </w:r>
    </w:p>
    <w:p w14:paraId="16B57A08" w14:textId="77777777" w:rsidR="00B645BD" w:rsidRPr="00BC44E9" w:rsidRDefault="00B645BD" w:rsidP="00B645BD">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B645BD" w:rsidRPr="00DE79B2" w14:paraId="38162E4B" w14:textId="77777777" w:rsidTr="00573EB9">
        <w:trPr>
          <w:trHeight w:val="248"/>
          <w:jc w:val="center"/>
        </w:trPr>
        <w:tc>
          <w:tcPr>
            <w:tcW w:w="3256" w:type="dxa"/>
            <w:shd w:val="clear" w:color="auto" w:fill="BFBFBF" w:themeFill="background1" w:themeFillShade="BF"/>
            <w:vAlign w:val="center"/>
          </w:tcPr>
          <w:p w14:paraId="4B173A7B"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Series</w:t>
            </w:r>
          </w:p>
        </w:tc>
        <w:tc>
          <w:tcPr>
            <w:tcW w:w="1658" w:type="dxa"/>
            <w:shd w:val="clear" w:color="auto" w:fill="BFBFBF" w:themeFill="background1" w:themeFillShade="BF"/>
          </w:tcPr>
          <w:p w14:paraId="552B55A7"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7A81C0C1"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5ECCAB31"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6CD05309" w14:textId="03EFDDEE" w:rsidR="00B645BD" w:rsidRPr="00DE79B2" w:rsidRDefault="00573EB9" w:rsidP="00573EB9">
            <w:pPr>
              <w:jc w:val="center"/>
              <w:rPr>
                <w:rFonts w:ascii="Arial" w:hAnsi="Arial" w:cs="Arial"/>
                <w:b/>
                <w:color w:val="000000" w:themeColor="text1"/>
                <w:sz w:val="22"/>
                <w:szCs w:val="22"/>
                <w:lang w:val="es-MX"/>
              </w:rPr>
            </w:pPr>
            <w:r>
              <w:rPr>
                <w:rFonts w:ascii="Arial" w:hAnsi="Arial" w:cs="Arial"/>
                <w:b/>
                <w:color w:val="000000" w:themeColor="text1"/>
                <w:sz w:val="22"/>
                <w:szCs w:val="22"/>
                <w:lang w:val="es-MX"/>
              </w:rPr>
              <w:t xml:space="preserve">Peso </w:t>
            </w:r>
            <w:proofErr w:type="spellStart"/>
            <w:r>
              <w:rPr>
                <w:rFonts w:ascii="Arial" w:hAnsi="Arial" w:cs="Arial"/>
                <w:b/>
                <w:color w:val="000000" w:themeColor="text1"/>
                <w:sz w:val="22"/>
                <w:szCs w:val="22"/>
                <w:lang w:val="es-MX"/>
              </w:rPr>
              <w:t>kgs</w:t>
            </w:r>
            <w:proofErr w:type="spellEnd"/>
            <w:r>
              <w:rPr>
                <w:rFonts w:ascii="Arial" w:hAnsi="Arial" w:cs="Arial"/>
                <w:b/>
                <w:color w:val="000000" w:themeColor="text1"/>
                <w:sz w:val="22"/>
                <w:szCs w:val="22"/>
                <w:lang w:val="es-MX"/>
              </w:rPr>
              <w:t>.</w:t>
            </w:r>
          </w:p>
        </w:tc>
        <w:tc>
          <w:tcPr>
            <w:tcW w:w="1038" w:type="dxa"/>
            <w:shd w:val="clear" w:color="auto" w:fill="BFBFBF" w:themeFill="background1" w:themeFillShade="BF"/>
            <w:vAlign w:val="center"/>
          </w:tcPr>
          <w:p w14:paraId="0F0E711D"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Estado Físico</w:t>
            </w:r>
          </w:p>
        </w:tc>
      </w:tr>
      <w:tr w:rsidR="00B645BD" w:rsidRPr="00BC44E9" w14:paraId="075BFDD1" w14:textId="77777777" w:rsidTr="00573EB9">
        <w:trPr>
          <w:trHeight w:val="395"/>
          <w:jc w:val="center"/>
        </w:trPr>
        <w:tc>
          <w:tcPr>
            <w:tcW w:w="3256" w:type="dxa"/>
            <w:vAlign w:val="center"/>
          </w:tcPr>
          <w:p w14:paraId="655D6213" w14:textId="77777777" w:rsidR="005919F3" w:rsidRDefault="002950B0" w:rsidP="00B61EFE">
            <w:pPr>
              <w:pStyle w:val="Prrafodelista"/>
              <w:ind w:left="360"/>
              <w:rPr>
                <w:rFonts w:ascii="Arial" w:hAnsi="Arial" w:cs="Arial"/>
              </w:rPr>
            </w:pPr>
            <w:r w:rsidRPr="002950B0">
              <w:rPr>
                <w:rFonts w:ascii="Arial" w:hAnsi="Arial" w:cs="Arial"/>
              </w:rPr>
              <w:t>Control de correspondencia oficial</w:t>
            </w:r>
            <w:r>
              <w:rPr>
                <w:rFonts w:ascii="Arial" w:hAnsi="Arial" w:cs="Arial"/>
              </w:rPr>
              <w:t>,</w:t>
            </w:r>
            <w:r w:rsidRPr="002950B0">
              <w:t xml:space="preserve"> </w:t>
            </w:r>
            <w:r w:rsidRPr="002950B0">
              <w:rPr>
                <w:rFonts w:ascii="Arial" w:hAnsi="Arial" w:cs="Arial"/>
              </w:rPr>
              <w:t>Pagos de nómina</w:t>
            </w:r>
            <w:r>
              <w:rPr>
                <w:rFonts w:ascii="Arial" w:hAnsi="Arial" w:cs="Arial"/>
              </w:rPr>
              <w:t>,</w:t>
            </w:r>
            <w:r w:rsidRPr="002950B0">
              <w:rPr>
                <w:rFonts w:ascii="Arial" w:hAnsi="Arial" w:cs="Arial"/>
              </w:rPr>
              <w:t xml:space="preserve"> Control de Inventarios de activo fijo</w:t>
            </w:r>
          </w:p>
          <w:p w14:paraId="45FAB508" w14:textId="4A886432" w:rsidR="00B645BD" w:rsidRPr="00DE79B2" w:rsidRDefault="002950B0" w:rsidP="00B61EFE">
            <w:pPr>
              <w:pStyle w:val="Prrafodelista"/>
              <w:ind w:left="360"/>
              <w:rPr>
                <w:rFonts w:ascii="Arial" w:hAnsi="Arial" w:cs="Arial"/>
                <w:color w:val="000000" w:themeColor="text1"/>
              </w:rPr>
            </w:pPr>
            <w:r w:rsidRPr="002950B0">
              <w:rPr>
                <w:rFonts w:ascii="Arial" w:hAnsi="Arial" w:cs="Arial"/>
              </w:rPr>
              <w:t>Eventos Institucionales de Extensión Cultural</w:t>
            </w:r>
          </w:p>
        </w:tc>
        <w:tc>
          <w:tcPr>
            <w:tcW w:w="1658" w:type="dxa"/>
            <w:vAlign w:val="center"/>
          </w:tcPr>
          <w:p w14:paraId="3DFFE02E" w14:textId="77777777" w:rsidR="00B645BD" w:rsidRPr="00DE79B2"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Administrativo</w:t>
            </w:r>
          </w:p>
        </w:tc>
        <w:tc>
          <w:tcPr>
            <w:tcW w:w="1035" w:type="dxa"/>
            <w:vAlign w:val="center"/>
          </w:tcPr>
          <w:p w14:paraId="1C480A3F" w14:textId="0B758616" w:rsidR="00B645BD" w:rsidRPr="00DE79B2" w:rsidRDefault="00B61EFE"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w:t>
            </w:r>
            <w:r w:rsidR="002950B0">
              <w:rPr>
                <w:rFonts w:ascii="Arial" w:hAnsi="Arial" w:cs="Arial"/>
                <w:color w:val="000000" w:themeColor="text1"/>
                <w:sz w:val="22"/>
                <w:szCs w:val="22"/>
                <w:lang w:val="es-MX"/>
              </w:rPr>
              <w:t>14</w:t>
            </w:r>
            <w:r>
              <w:rPr>
                <w:rFonts w:ascii="Arial" w:hAnsi="Arial" w:cs="Arial"/>
                <w:color w:val="000000" w:themeColor="text1"/>
                <w:sz w:val="22"/>
                <w:szCs w:val="22"/>
                <w:lang w:val="es-MX"/>
              </w:rPr>
              <w:t>-2022</w:t>
            </w:r>
          </w:p>
        </w:tc>
        <w:tc>
          <w:tcPr>
            <w:tcW w:w="850" w:type="dxa"/>
            <w:vAlign w:val="center"/>
          </w:tcPr>
          <w:p w14:paraId="12BDDBF2" w14:textId="5FEB1ADF" w:rsidR="00B645BD" w:rsidRPr="00DE79B2" w:rsidRDefault="00B61EFE"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3</w:t>
            </w:r>
          </w:p>
        </w:tc>
        <w:tc>
          <w:tcPr>
            <w:tcW w:w="805" w:type="dxa"/>
            <w:vAlign w:val="center"/>
          </w:tcPr>
          <w:p w14:paraId="18AB8A37" w14:textId="2452F309" w:rsidR="00B645BD" w:rsidRPr="00DE79B2" w:rsidRDefault="00B61EFE"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45</w:t>
            </w:r>
          </w:p>
        </w:tc>
        <w:tc>
          <w:tcPr>
            <w:tcW w:w="1038"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p>
    <w:p w14:paraId="6E2944B2" w14:textId="77777777" w:rsidR="002950B0" w:rsidRDefault="002950B0" w:rsidP="00B645BD">
      <w:pPr>
        <w:jc w:val="both"/>
        <w:rPr>
          <w:rFonts w:ascii="Arial" w:hAnsi="Arial" w:cs="Arial"/>
          <w:b/>
          <w:color w:val="000000" w:themeColor="text1"/>
          <w:sz w:val="22"/>
          <w:szCs w:val="22"/>
          <w:lang w:val="es-MX"/>
        </w:rPr>
      </w:pPr>
    </w:p>
    <w:p w14:paraId="0E77ADDD" w14:textId="77777777" w:rsidR="002950B0" w:rsidRDefault="002950B0" w:rsidP="00B645BD">
      <w:pPr>
        <w:jc w:val="both"/>
        <w:rPr>
          <w:rFonts w:ascii="Arial" w:hAnsi="Arial" w:cs="Arial"/>
          <w:b/>
          <w:color w:val="000000" w:themeColor="text1"/>
          <w:sz w:val="22"/>
          <w:szCs w:val="22"/>
          <w:lang w:val="es-MX"/>
        </w:rPr>
      </w:pPr>
    </w:p>
    <w:p w14:paraId="77FA2A27" w14:textId="57ED8C7F" w:rsidR="00B645BD" w:rsidRPr="00BC44E9"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lastRenderedPageBreak/>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C44E9">
        <w:rPr>
          <w:rFonts w:ascii="Arial" w:hAnsi="Arial" w:cs="Arial"/>
          <w:color w:val="000000" w:themeColor="text1"/>
          <w:sz w:val="22"/>
          <w:szCs w:val="22"/>
          <w:lang w:val="es-MX"/>
        </w:rPr>
        <w:t>evidencial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2129B8A7" w14:textId="589DA27A"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00A7E09E"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8A4797">
        <w:rPr>
          <w:rFonts w:ascii="Arial" w:hAnsi="Arial" w:cs="Arial"/>
          <w:color w:val="000000" w:themeColor="text1"/>
          <w:sz w:val="22"/>
          <w:szCs w:val="22"/>
          <w:lang w:val="es-MX"/>
        </w:rPr>
        <w:t>4</w:t>
      </w:r>
      <w:r w:rsidR="00B61EFE">
        <w:rPr>
          <w:rFonts w:ascii="Arial" w:hAnsi="Arial" w:cs="Arial"/>
          <w:color w:val="000000" w:themeColor="text1"/>
          <w:sz w:val="22"/>
          <w:szCs w:val="22"/>
          <w:lang w:val="es-MX"/>
        </w:rPr>
        <w:t xml:space="preserve"> de </w:t>
      </w:r>
      <w:r w:rsidR="005919F3">
        <w:rPr>
          <w:rFonts w:ascii="Arial" w:hAnsi="Arial" w:cs="Arial"/>
          <w:color w:val="000000" w:themeColor="text1"/>
          <w:sz w:val="22"/>
          <w:szCs w:val="22"/>
          <w:lang w:val="es-MX"/>
        </w:rPr>
        <w:t>marzo</w:t>
      </w:r>
      <w:r w:rsidR="00B61EFE">
        <w:rPr>
          <w:rFonts w:ascii="Arial" w:hAnsi="Arial" w:cs="Arial"/>
          <w:color w:val="000000" w:themeColor="text1"/>
          <w:sz w:val="22"/>
          <w:szCs w:val="22"/>
          <w:lang w:val="es-MX"/>
        </w:rPr>
        <w:t xml:space="preserve"> 2024</w:t>
      </w:r>
    </w:p>
    <w:p w14:paraId="78B416A8" w14:textId="77777777" w:rsidR="00380D46" w:rsidRDefault="00380D46" w:rsidP="00E361B4">
      <w:pPr>
        <w:jc w:val="both"/>
        <w:rPr>
          <w:rFonts w:ascii="Arial" w:hAnsi="Arial" w:cs="Arial"/>
          <w:color w:val="000000" w:themeColor="text1"/>
          <w:sz w:val="22"/>
          <w:szCs w:val="22"/>
          <w:lang w:val="es-MX"/>
        </w:rPr>
      </w:pPr>
    </w:p>
    <w:p w14:paraId="12E3F10A" w14:textId="77777777" w:rsidR="00573EB9" w:rsidRDefault="00573EB9" w:rsidP="00380D46">
      <w:pPr>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45895DFC" w14:textId="77777777" w:rsidR="00573EB9" w:rsidRDefault="00573EB9" w:rsidP="00380D46">
      <w:pPr>
        <w:ind w:left="-42"/>
        <w:jc w:val="both"/>
        <w:rPr>
          <w:rFonts w:ascii="Arial" w:hAnsi="Arial" w:cs="Arial"/>
          <w:color w:val="000000" w:themeColor="text1"/>
          <w:sz w:val="22"/>
          <w:szCs w:val="22"/>
          <w:lang w:val="es-MX"/>
        </w:rPr>
      </w:pPr>
    </w:p>
    <w:p w14:paraId="41E75DD8" w14:textId="77777777" w:rsidR="00573EB9" w:rsidRPr="00BC44E9" w:rsidRDefault="00573EB9" w:rsidP="00380D46">
      <w:pPr>
        <w:ind w:left="-42"/>
        <w:jc w:val="both"/>
        <w:rPr>
          <w:rFonts w:ascii="Arial" w:hAnsi="Arial" w:cs="Arial"/>
          <w:color w:val="000000" w:themeColor="text1"/>
          <w:sz w:val="22"/>
          <w:szCs w:val="22"/>
          <w:lang w:val="es-MX"/>
        </w:rPr>
      </w:pPr>
    </w:p>
    <w:p w14:paraId="56EB344B" w14:textId="5D08360A" w:rsidR="00E361B4" w:rsidRPr="00E361B4" w:rsidRDefault="00E361B4" w:rsidP="00380D46">
      <w:pPr>
        <w:ind w:left="-42"/>
        <w:jc w:val="center"/>
        <w:rPr>
          <w:rFonts w:ascii="Arial" w:hAnsi="Arial" w:cs="Arial"/>
          <w:b/>
          <w:bCs/>
          <w:color w:val="000000" w:themeColor="text1"/>
          <w:sz w:val="22"/>
          <w:szCs w:val="22"/>
          <w:lang w:val="es-MX"/>
        </w:rPr>
      </w:pPr>
      <w:r w:rsidRPr="00E361B4">
        <w:rPr>
          <w:rFonts w:ascii="Arial" w:hAnsi="Arial" w:cs="Arial"/>
          <w:b/>
          <w:bCs/>
          <w:color w:val="000000" w:themeColor="text1"/>
          <w:sz w:val="22"/>
          <w:szCs w:val="22"/>
          <w:lang w:val="es-MX"/>
        </w:rPr>
        <w:t>_______________________________</w:t>
      </w:r>
    </w:p>
    <w:p w14:paraId="2FD6301B" w14:textId="48F417F9" w:rsidR="00380D46" w:rsidRPr="00E361B4" w:rsidRDefault="00E361B4" w:rsidP="00380D46">
      <w:pPr>
        <w:ind w:left="-42"/>
        <w:jc w:val="center"/>
        <w:rPr>
          <w:rFonts w:ascii="Arial" w:hAnsi="Arial" w:cs="Arial"/>
          <w:b/>
          <w:bCs/>
          <w:color w:val="000000" w:themeColor="text1"/>
          <w:sz w:val="22"/>
          <w:szCs w:val="22"/>
          <w:lang w:val="es-MX"/>
        </w:rPr>
      </w:pPr>
      <w:r w:rsidRPr="00E361B4">
        <w:rPr>
          <w:rFonts w:ascii="Arial" w:hAnsi="Arial" w:cs="Arial"/>
          <w:b/>
          <w:bCs/>
          <w:color w:val="000000" w:themeColor="text1"/>
          <w:sz w:val="22"/>
          <w:szCs w:val="22"/>
          <w:lang w:val="es-MX"/>
        </w:rPr>
        <w:t xml:space="preserve">Mtra. Chantal Johani Vargas </w:t>
      </w:r>
      <w:r w:rsidR="005919F3" w:rsidRPr="00E361B4">
        <w:rPr>
          <w:rFonts w:ascii="Arial" w:hAnsi="Arial" w:cs="Arial"/>
          <w:b/>
          <w:bCs/>
          <w:color w:val="000000" w:themeColor="text1"/>
          <w:sz w:val="22"/>
          <w:szCs w:val="22"/>
          <w:lang w:val="es-MX"/>
        </w:rPr>
        <w:t>Cerón</w:t>
      </w:r>
      <w:r w:rsidRPr="00E361B4">
        <w:rPr>
          <w:rFonts w:ascii="Arial" w:hAnsi="Arial" w:cs="Arial"/>
          <w:b/>
          <w:bCs/>
          <w:color w:val="000000" w:themeColor="text1"/>
          <w:sz w:val="22"/>
          <w:szCs w:val="22"/>
          <w:lang w:val="es-MX"/>
        </w:rPr>
        <w:t xml:space="preserve"> </w:t>
      </w:r>
    </w:p>
    <w:p w14:paraId="6F23E857" w14:textId="5476A542" w:rsidR="00380D46" w:rsidRPr="00573EB9" w:rsidRDefault="00E361B4" w:rsidP="00380D46">
      <w:pPr>
        <w:ind w:left="-42"/>
        <w:jc w:val="center"/>
        <w:rPr>
          <w:rFonts w:ascii="Arial" w:eastAsia="Times New Roman" w:hAnsi="Arial" w:cs="Arial"/>
          <w:sz w:val="22"/>
          <w:szCs w:val="22"/>
          <w:lang w:val="es-MX" w:eastAsia="es-MX"/>
        </w:rPr>
      </w:pPr>
      <w:r>
        <w:rPr>
          <w:rFonts w:ascii="Arial" w:eastAsia="Times New Roman" w:hAnsi="Arial" w:cs="Arial"/>
          <w:bCs/>
          <w:sz w:val="22"/>
          <w:szCs w:val="22"/>
          <w:lang w:val="es-MX" w:eastAsia="es-MX"/>
        </w:rPr>
        <w:t xml:space="preserve">Administradora de la </w:t>
      </w:r>
      <w:r w:rsidR="00B61EFE">
        <w:rPr>
          <w:rFonts w:ascii="Arial" w:eastAsia="Times New Roman" w:hAnsi="Arial" w:cs="Arial"/>
          <w:bCs/>
          <w:sz w:val="22"/>
          <w:szCs w:val="22"/>
          <w:lang w:val="es-MX" w:eastAsia="es-MX"/>
        </w:rPr>
        <w:t>O.S.U.A.E.H.</w:t>
      </w:r>
    </w:p>
    <w:p w14:paraId="4F953509" w14:textId="77777777" w:rsidR="00380D46" w:rsidRDefault="00380D46" w:rsidP="00380D46">
      <w:pPr>
        <w:ind w:left="-42"/>
        <w:jc w:val="center"/>
        <w:rPr>
          <w:rFonts w:ascii="Arial" w:hAnsi="Arial" w:cs="Arial"/>
          <w:b/>
          <w:color w:val="000000" w:themeColor="text1"/>
          <w:sz w:val="22"/>
          <w:szCs w:val="22"/>
          <w:lang w:val="es-MX"/>
        </w:rPr>
      </w:pPr>
    </w:p>
    <w:p w14:paraId="7B3A478B" w14:textId="77777777" w:rsidR="00573EB9" w:rsidRPr="00BC44E9" w:rsidRDefault="00573EB9" w:rsidP="00E361B4">
      <w:pP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0198EB51" w14:textId="77777777" w:rsidR="00573EB9" w:rsidRPr="001F2FE6" w:rsidRDefault="00573EB9" w:rsidP="00573EB9">
                  <w:pPr>
                    <w:jc w:val="center"/>
                    <w:rPr>
                      <w:rFonts w:ascii="Arial" w:hAnsi="Arial" w:cs="Arial"/>
                      <w:b/>
                      <w:color w:val="000000" w:themeColor="text1"/>
                      <w:sz w:val="22"/>
                      <w:szCs w:val="22"/>
                    </w:rPr>
                  </w:pP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077A541E"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p w14:paraId="57FEBC3F" w14:textId="77777777" w:rsidR="00573EB9" w:rsidRPr="001F2FE6" w:rsidRDefault="00573EB9" w:rsidP="00573EB9">
                  <w:pPr>
                    <w:jc w:val="center"/>
                    <w:rPr>
                      <w:rFonts w:ascii="Arial" w:hAnsi="Arial" w:cs="Arial"/>
                      <w:b/>
                      <w:color w:val="000000" w:themeColor="text1"/>
                      <w:sz w:val="22"/>
                      <w:szCs w:val="22"/>
                    </w:rPr>
                  </w:pP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0500B708" w14:textId="06DC5CF9" w:rsidR="00782D50" w:rsidRPr="00550EEE" w:rsidRDefault="005919F3" w:rsidP="00782D50">
      <w:pPr>
        <w:jc w:val="right"/>
        <w:rPr>
          <w:rFonts w:ascii="Arial" w:hAnsi="Arial" w:cs="Arial"/>
          <w:sz w:val="18"/>
          <w:szCs w:val="18"/>
        </w:rPr>
      </w:pPr>
      <w:r>
        <w:rPr>
          <w:rFonts w:ascii="Arial" w:hAnsi="Arial" w:cs="Arial"/>
          <w:sz w:val="18"/>
          <w:szCs w:val="18"/>
        </w:rPr>
        <w:t xml:space="preserve">1 marzo </w:t>
      </w:r>
      <w:r w:rsidR="00782D50">
        <w:rPr>
          <w:rFonts w:ascii="Arial" w:hAnsi="Arial" w:cs="Arial"/>
          <w:sz w:val="18"/>
          <w:szCs w:val="18"/>
        </w:rPr>
        <w:t xml:space="preserve"> 202</w:t>
      </w:r>
      <w:r w:rsidR="00166710">
        <w:rPr>
          <w:rFonts w:ascii="Arial" w:hAnsi="Arial" w:cs="Arial"/>
          <w:sz w:val="18"/>
          <w:szCs w:val="18"/>
        </w:rPr>
        <w:t>4</w:t>
      </w:r>
      <w:r w:rsidR="00782D50">
        <w:rPr>
          <w:rFonts w:ascii="Arial" w:hAnsi="Arial" w:cs="Arial"/>
          <w:sz w:val="18"/>
          <w:szCs w:val="18"/>
        </w:rPr>
        <w:t xml:space="preserve"> </w:t>
      </w:r>
    </w:p>
    <w:p w14:paraId="077A5493" w14:textId="7E6AADBE"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/__</w:t>
      </w:r>
      <w:r>
        <w:rPr>
          <w:rFonts w:ascii="Arial" w:hAnsi="Arial" w:cs="Arial"/>
          <w:sz w:val="18"/>
          <w:szCs w:val="20"/>
        </w:rPr>
        <w:t>/20</w:t>
      </w:r>
      <w:r w:rsidR="00166710">
        <w:rPr>
          <w:rFonts w:ascii="Arial" w:hAnsi="Arial" w:cs="Arial"/>
          <w:sz w:val="18"/>
          <w:szCs w:val="20"/>
        </w:rPr>
        <w:t>24</w:t>
      </w:r>
    </w:p>
    <w:p w14:paraId="7B0B3463" w14:textId="4EE774E1"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lastRenderedPageBreak/>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e Baja Documental No. 0</w:t>
      </w:r>
      <w:r w:rsidR="00B61EFE">
        <w:rPr>
          <w:rFonts w:ascii="Arial" w:eastAsia="Times New Roman" w:hAnsi="Arial" w:cs="Arial"/>
          <w:bCs/>
          <w:color w:val="000000" w:themeColor="text1"/>
          <w:sz w:val="18"/>
          <w:szCs w:val="18"/>
          <w:bdr w:val="none" w:sz="0" w:space="0" w:color="auto" w:frame="1"/>
          <w:lang w:val="es-MX" w:eastAsia="es-MX"/>
        </w:rPr>
        <w:t>12</w:t>
      </w:r>
      <w:r>
        <w:rPr>
          <w:rFonts w:ascii="Arial" w:eastAsia="Times New Roman" w:hAnsi="Arial" w:cs="Arial"/>
          <w:bCs/>
          <w:color w:val="000000" w:themeColor="text1"/>
          <w:sz w:val="18"/>
          <w:szCs w:val="18"/>
          <w:bdr w:val="none" w:sz="0" w:space="0" w:color="auto" w:frame="1"/>
          <w:lang w:val="es-MX" w:eastAsia="es-MX"/>
        </w:rPr>
        <w:t>/20</w:t>
      </w:r>
      <w:r w:rsidR="00166710">
        <w:rPr>
          <w:rFonts w:ascii="Arial" w:eastAsia="Times New Roman" w:hAnsi="Arial" w:cs="Arial"/>
          <w:bCs/>
          <w:color w:val="000000" w:themeColor="text1"/>
          <w:sz w:val="18"/>
          <w:szCs w:val="18"/>
          <w:bdr w:val="none" w:sz="0" w:space="0" w:color="auto" w:frame="1"/>
          <w:lang w:val="es-MX" w:eastAsia="es-MX"/>
        </w:rPr>
        <w:t>24</w:t>
      </w:r>
    </w:p>
    <w:p w14:paraId="3F721FFE" w14:textId="77777777" w:rsidR="00782D50" w:rsidRDefault="00782D50" w:rsidP="00782D50">
      <w:pPr>
        <w:rPr>
          <w:rFonts w:ascii="Arial" w:hAnsi="Arial" w:cs="Arial"/>
          <w:b/>
          <w:color w:val="000000" w:themeColor="text1"/>
          <w:sz w:val="22"/>
          <w:szCs w:val="22"/>
          <w:lang w:val="es-MX"/>
        </w:rPr>
      </w:pPr>
      <w:bookmarkStart w:id="0" w:name="_GoBack"/>
      <w:bookmarkEnd w:id="0"/>
    </w:p>
    <w:p w14:paraId="47206399" w14:textId="18CD3087" w:rsidR="00B61EFE" w:rsidRPr="00BC44E9" w:rsidRDefault="00B61EFE" w:rsidP="00B61EFE">
      <w:pPr>
        <w:rPr>
          <w:rFonts w:ascii="Arial" w:hAnsi="Arial" w:cs="Arial"/>
          <w:color w:val="000000" w:themeColor="text1"/>
          <w:sz w:val="22"/>
          <w:szCs w:val="22"/>
          <w:lang w:val="es-MX"/>
        </w:rPr>
      </w:pPr>
      <w:r>
        <w:rPr>
          <w:rFonts w:ascii="Arial" w:hAnsi="Arial" w:cs="Arial"/>
          <w:color w:val="000000" w:themeColor="text1"/>
          <w:sz w:val="22"/>
          <w:szCs w:val="22"/>
          <w:lang w:val="es-MX"/>
        </w:rPr>
        <w:t xml:space="preserve">MTRA. CHANTAL JOHANI VARGAS CERÒN </w:t>
      </w:r>
    </w:p>
    <w:p w14:paraId="4099C11E" w14:textId="7FCED0A6" w:rsidR="00B61EFE" w:rsidRPr="00573EB9" w:rsidRDefault="00B61EFE" w:rsidP="00B61EFE">
      <w:pPr>
        <w:ind w:left="-42"/>
        <w:rPr>
          <w:rFonts w:ascii="Arial" w:eastAsia="Times New Roman" w:hAnsi="Arial" w:cs="Arial"/>
          <w:sz w:val="22"/>
          <w:szCs w:val="22"/>
          <w:lang w:val="es-MX" w:eastAsia="es-MX"/>
        </w:rPr>
      </w:pPr>
      <w:r>
        <w:rPr>
          <w:rFonts w:ascii="Arial" w:eastAsia="Times New Roman" w:hAnsi="Arial" w:cs="Arial"/>
          <w:bCs/>
          <w:sz w:val="22"/>
          <w:szCs w:val="22"/>
          <w:lang w:val="es-MX" w:eastAsia="es-MX"/>
        </w:rPr>
        <w:t xml:space="preserve"> ADMINISTRADORA DE LA O.S.U.A.E.H.</w:t>
      </w:r>
    </w:p>
    <w:p w14:paraId="0B1CE58A" w14:textId="77777777" w:rsidR="00782D50" w:rsidRPr="0013641F" w:rsidRDefault="00782D50" w:rsidP="00782D50">
      <w:pPr>
        <w:rPr>
          <w:rFonts w:ascii="Arial" w:hAnsi="Arial" w:cs="Arial"/>
          <w:iCs/>
          <w:smallCaps/>
          <w:sz w:val="22"/>
          <w:szCs w:val="22"/>
          <w:lang w:val="es-MX"/>
        </w:rPr>
      </w:pPr>
    </w:p>
    <w:p w14:paraId="6E9E90CF" w14:textId="77777777" w:rsidR="00782D50" w:rsidRDefault="00782D50" w:rsidP="00782D50">
      <w:pPr>
        <w:jc w:val="both"/>
        <w:rPr>
          <w:rFonts w:ascii="Arial" w:hAnsi="Arial" w:cs="Arial"/>
          <w:color w:val="000000"/>
          <w:sz w:val="22"/>
          <w:szCs w:val="22"/>
          <w:shd w:val="clear" w:color="auto" w:fill="FFFFFF"/>
        </w:rPr>
      </w:pPr>
    </w:p>
    <w:p w14:paraId="54263F72" w14:textId="102E4D63" w:rsidR="00782D50" w:rsidRPr="004A17B1" w:rsidRDefault="00782D50" w:rsidP="00782D50">
      <w:pPr>
        <w:jc w:val="both"/>
        <w:rPr>
          <w:rFonts w:ascii="Arial" w:hAnsi="Arial" w:cs="Arial"/>
          <w:color w:val="000000" w:themeColor="text1"/>
          <w:sz w:val="22"/>
          <w:szCs w:val="22"/>
          <w:lang w:val="es-MX"/>
        </w:rPr>
      </w:pPr>
      <w:r w:rsidRPr="004376FD">
        <w:rPr>
          <w:rFonts w:ascii="Arial" w:hAnsi="Arial" w:cs="Arial"/>
          <w:color w:val="000000"/>
          <w:sz w:val="22"/>
          <w:szCs w:val="22"/>
          <w:shd w:val="clear" w:color="auto" w:fill="FFFFFF"/>
        </w:rPr>
        <w:t>Con fundamento en el artículo 16°, fracción VI y el artículo 80°, fracción XXIX</w:t>
      </w:r>
      <w:r w:rsidRPr="004376FD">
        <w:rPr>
          <w:rFonts w:ascii="Arial" w:hAnsi="Arial" w:cs="Arial"/>
          <w:sz w:val="22"/>
          <w:szCs w:val="22"/>
        </w:rPr>
        <w:t xml:space="preserve"> del Estatuto General de la Universidad Autónoma del Estado de Hidalgo,</w:t>
      </w:r>
      <w:r w:rsidRPr="004376FD">
        <w:rPr>
          <w:rFonts w:ascii="Arial" w:hAnsi="Arial" w:cs="Arial"/>
          <w:color w:val="444444"/>
          <w:sz w:val="22"/>
          <w:szCs w:val="22"/>
          <w:lang w:val="es-ES"/>
        </w:rPr>
        <w:t> </w:t>
      </w:r>
      <w:r w:rsidRPr="004376FD">
        <w:rPr>
          <w:rFonts w:ascii="Arial" w:hAnsi="Arial" w:cs="Arial"/>
          <w:color w:val="000000" w:themeColor="text1"/>
          <w:sz w:val="22"/>
          <w:szCs w:val="22"/>
          <w:lang w:val="es-MX"/>
        </w:rPr>
        <w:t xml:space="preserve">el Archivo General en cumplimiento a los </w:t>
      </w:r>
      <w:r w:rsidRPr="004376FD">
        <w:rPr>
          <w:rFonts w:ascii="Arial" w:hAnsi="Arial" w:cs="Arial"/>
          <w:color w:val="000000"/>
          <w:sz w:val="22"/>
          <w:szCs w:val="22"/>
          <w:shd w:val="clear" w:color="auto" w:fill="FFFFFF"/>
        </w:rPr>
        <w:t>artículo 31 fracción V, VI de la Ley General de Archivos</w:t>
      </w:r>
      <w:r>
        <w:rPr>
          <w:rFonts w:ascii="Arial" w:hAnsi="Arial" w:cs="Arial"/>
          <w:color w:val="000000" w:themeColor="text1"/>
          <w:sz w:val="22"/>
          <w:szCs w:val="22"/>
          <w:lang w:val="es-MX"/>
        </w:rPr>
        <w:t xml:space="preserve">, </w:t>
      </w:r>
      <w:r w:rsidRPr="004376FD">
        <w:rPr>
          <w:rFonts w:ascii="Arial" w:hAnsi="Arial" w:cs="Arial"/>
          <w:color w:val="000000" w:themeColor="text1"/>
          <w:sz w:val="22"/>
          <w:szCs w:val="22"/>
          <w:lang w:val="es-MX"/>
        </w:rPr>
        <w:t xml:space="preserve">informo que </w:t>
      </w:r>
      <w:r>
        <w:rPr>
          <w:rFonts w:ascii="Arial" w:hAnsi="Arial" w:cs="Arial"/>
          <w:color w:val="000000" w:themeColor="text1"/>
          <w:sz w:val="22"/>
          <w:szCs w:val="22"/>
          <w:lang w:val="es-MX"/>
        </w:rPr>
        <w:t>en respuesta al oficio No.</w:t>
      </w:r>
      <w:r w:rsidR="00B61EFE">
        <w:rPr>
          <w:rFonts w:ascii="Arial" w:hAnsi="Arial" w:cs="Arial"/>
          <w:color w:val="000000" w:themeColor="text1"/>
          <w:sz w:val="22"/>
          <w:szCs w:val="22"/>
        </w:rPr>
        <w:t>010/ADMON</w:t>
      </w:r>
      <w:r w:rsidR="00677668">
        <w:rPr>
          <w:rFonts w:ascii="Arial" w:hAnsi="Arial" w:cs="Arial"/>
          <w:color w:val="000000" w:themeColor="text1"/>
          <w:sz w:val="22"/>
          <w:szCs w:val="22"/>
        </w:rPr>
        <w:t>/2024</w:t>
      </w:r>
      <w:r>
        <w:rPr>
          <w:rFonts w:ascii="Arial" w:hAnsi="Arial" w:cs="Arial"/>
          <w:color w:val="000000" w:themeColor="text1"/>
          <w:sz w:val="22"/>
          <w:szCs w:val="22"/>
        </w:rPr>
        <w:t xml:space="preserve">, </w:t>
      </w:r>
      <w:r w:rsidRPr="004376FD">
        <w:rPr>
          <w:rFonts w:ascii="Arial" w:hAnsi="Arial" w:cs="Arial"/>
          <w:color w:val="000000" w:themeColor="text1"/>
          <w:sz w:val="22"/>
          <w:szCs w:val="22"/>
          <w:lang w:val="es-MX"/>
        </w:rPr>
        <w:t xml:space="preserve">en el cual se solicita la recepción de </w:t>
      </w:r>
      <w:r w:rsidR="00677668">
        <w:rPr>
          <w:rFonts w:ascii="Arial" w:hAnsi="Arial" w:cs="Arial"/>
          <w:b/>
          <w:color w:val="000000" w:themeColor="text1"/>
          <w:sz w:val="22"/>
          <w:szCs w:val="22"/>
          <w:lang w:val="es-MX"/>
        </w:rPr>
        <w:t>3</w:t>
      </w:r>
      <w:r w:rsidR="009A32DF">
        <w:rPr>
          <w:rFonts w:ascii="Arial" w:hAnsi="Arial" w:cs="Arial"/>
          <w:b/>
          <w:color w:val="000000" w:themeColor="text1"/>
          <w:sz w:val="22"/>
          <w:szCs w:val="22"/>
          <w:lang w:val="es-MX"/>
        </w:rPr>
        <w:t xml:space="preserve"> </w:t>
      </w:r>
      <w:r w:rsidRPr="00166710">
        <w:rPr>
          <w:rFonts w:ascii="Arial" w:hAnsi="Arial" w:cs="Arial"/>
          <w:bCs/>
          <w:color w:val="000000" w:themeColor="text1"/>
          <w:sz w:val="22"/>
          <w:szCs w:val="22"/>
          <w:lang w:val="es-MX"/>
        </w:rPr>
        <w:t>cajas</w:t>
      </w:r>
      <w:r w:rsidR="00166710">
        <w:rPr>
          <w:rFonts w:ascii="Arial" w:hAnsi="Arial" w:cs="Arial"/>
        </w:rPr>
        <w:t>,</w:t>
      </w:r>
      <w:r>
        <w:rPr>
          <w:rFonts w:ascii="Arial" w:hAnsi="Arial" w:cs="Arial"/>
          <w:color w:val="000000" w:themeColor="text1"/>
          <w:sz w:val="22"/>
          <w:szCs w:val="22"/>
          <w:lang w:val="es-MX"/>
        </w:rPr>
        <w:t xml:space="preserve"> </w:t>
      </w:r>
      <w:r w:rsidRPr="00A73599">
        <w:rPr>
          <w:rFonts w:ascii="Arial" w:hAnsi="Arial" w:cs="Arial"/>
          <w:color w:val="000000" w:themeColor="text1"/>
          <w:sz w:val="22"/>
          <w:szCs w:val="22"/>
          <w:lang w:val="es-MX"/>
        </w:rPr>
        <w:t>se realizó la pre valoración de los documentos, detectando</w:t>
      </w:r>
      <w:r w:rsidR="00E361B4">
        <w:rPr>
          <w:rFonts w:ascii="Arial" w:hAnsi="Arial" w:cs="Arial"/>
          <w:color w:val="000000" w:themeColor="text1"/>
          <w:sz w:val="22"/>
          <w:szCs w:val="22"/>
          <w:lang w:val="es-MX"/>
        </w:rPr>
        <w:t xml:space="preserve"> expedientes </w:t>
      </w:r>
      <w:r w:rsidRPr="00A73599">
        <w:rPr>
          <w:rFonts w:ascii="Arial" w:hAnsi="Arial" w:cs="Arial"/>
          <w:color w:val="000000" w:themeColor="text1"/>
          <w:sz w:val="22"/>
          <w:szCs w:val="22"/>
          <w:lang w:val="es-MX"/>
        </w:rPr>
        <w:t>que carecen de valor histórico, por lo cual</w:t>
      </w:r>
      <w:r w:rsidRPr="00A73599">
        <w:rPr>
          <w:rFonts w:ascii="Arial" w:hAnsi="Arial" w:cs="Arial"/>
          <w:color w:val="000000" w:themeColor="text1"/>
          <w:sz w:val="22"/>
          <w:szCs w:val="22"/>
          <w:lang w:val="es-ES"/>
        </w:rPr>
        <w:t xml:space="preserve"> </w:t>
      </w:r>
      <w:r w:rsidRPr="00A73599">
        <w:rPr>
          <w:rFonts w:ascii="Arial" w:hAnsi="Arial" w:cs="Arial"/>
          <w:color w:val="000000" w:themeColor="text1"/>
          <w:sz w:val="22"/>
          <w:szCs w:val="22"/>
          <w:lang w:val="es-MX"/>
        </w:rPr>
        <w:t xml:space="preserve">envío la </w:t>
      </w:r>
      <w:r w:rsidRPr="00A73599">
        <w:rPr>
          <w:rFonts w:ascii="Arial" w:hAnsi="Arial" w:cs="Arial"/>
          <w:bCs/>
          <w:color w:val="000000" w:themeColor="text1"/>
          <w:sz w:val="22"/>
          <w:szCs w:val="22"/>
          <w:lang w:val="es-MX"/>
        </w:rPr>
        <w:t>Declaratoria de pre valoración de archivos institucionales</w:t>
      </w:r>
      <w:r w:rsidRPr="00A73599">
        <w:rPr>
          <w:rFonts w:ascii="Arial" w:hAnsi="Arial" w:cs="Arial"/>
          <w:b/>
          <w:color w:val="000000" w:themeColor="text1"/>
          <w:sz w:val="22"/>
          <w:szCs w:val="22"/>
          <w:lang w:val="es-MX"/>
        </w:rPr>
        <w:t xml:space="preserve"> </w:t>
      </w:r>
      <w:r w:rsidRPr="00A73599">
        <w:rPr>
          <w:rFonts w:ascii="Arial" w:hAnsi="Arial" w:cs="Arial"/>
          <w:color w:val="000000" w:themeColor="text1"/>
          <w:sz w:val="22"/>
          <w:szCs w:val="22"/>
          <w:lang w:val="es-MX"/>
        </w:rPr>
        <w:t>para su conocimiento y validación con fundamento en el Catálogo de Disposición Documental de la Universidad Autónoma del Estado de Hidalgo.</w:t>
      </w:r>
      <w:r w:rsidRPr="004376FD">
        <w:rPr>
          <w:rFonts w:ascii="Arial" w:hAnsi="Arial" w:cs="Arial"/>
          <w:color w:val="000000" w:themeColor="text1"/>
          <w:sz w:val="22"/>
          <w:szCs w:val="22"/>
          <w:lang w:val="es-MX"/>
        </w:rPr>
        <w:t xml:space="preserve"> </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594D65BE"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Se anexan para su validación tres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5919F3">
        <w:rPr>
          <w:rFonts w:ascii="Arial" w:hAnsi="Arial" w:cs="Arial"/>
          <w:b/>
          <w:bCs/>
          <w:color w:val="000000" w:themeColor="text1"/>
          <w:sz w:val="22"/>
          <w:szCs w:val="22"/>
          <w:lang w:val="es-MX"/>
        </w:rPr>
        <w:t>22</w:t>
      </w:r>
      <w:r w:rsidR="00E361B4">
        <w:rPr>
          <w:rFonts w:ascii="Arial" w:hAnsi="Arial" w:cs="Arial"/>
          <w:b/>
          <w:bCs/>
          <w:color w:val="000000" w:themeColor="text1"/>
          <w:sz w:val="22"/>
          <w:szCs w:val="22"/>
          <w:lang w:val="es-MX"/>
        </w:rPr>
        <w:t xml:space="preserve"> </w:t>
      </w:r>
      <w:r w:rsidR="00166710">
        <w:rPr>
          <w:rFonts w:ascii="Arial" w:hAnsi="Arial" w:cs="Arial"/>
          <w:b/>
          <w:bCs/>
          <w:color w:val="000000" w:themeColor="text1"/>
          <w:sz w:val="22"/>
          <w:szCs w:val="22"/>
          <w:lang w:val="es-MX"/>
        </w:rPr>
        <w:t>de</w:t>
      </w:r>
      <w:r w:rsidR="00677668">
        <w:rPr>
          <w:rFonts w:ascii="Arial" w:hAnsi="Arial" w:cs="Arial"/>
          <w:b/>
          <w:bCs/>
          <w:color w:val="000000" w:themeColor="text1"/>
          <w:sz w:val="22"/>
          <w:szCs w:val="22"/>
          <w:lang w:val="es-MX"/>
        </w:rPr>
        <w:t xml:space="preserve"> marzo</w:t>
      </w:r>
      <w:r w:rsidR="00E548B9">
        <w:rPr>
          <w:rFonts w:ascii="Arial" w:hAnsi="Arial" w:cs="Arial"/>
          <w:b/>
          <w:bCs/>
          <w:color w:val="000000" w:themeColor="text1"/>
          <w:sz w:val="22"/>
          <w:szCs w:val="22"/>
          <w:lang w:val="es-MX"/>
        </w:rPr>
        <w:t xml:space="preserve"> </w:t>
      </w:r>
      <w:r w:rsidRPr="004376FD">
        <w:rPr>
          <w:rFonts w:ascii="Arial" w:hAnsi="Arial" w:cs="Arial"/>
          <w:b/>
          <w:bCs/>
          <w:color w:val="000000" w:themeColor="text1"/>
          <w:sz w:val="22"/>
          <w:szCs w:val="22"/>
          <w:lang w:val="es-MX"/>
        </w:rPr>
        <w:t>202</w:t>
      </w:r>
      <w:r w:rsidR="00F37A86">
        <w:rPr>
          <w:rFonts w:ascii="Arial" w:hAnsi="Arial" w:cs="Arial"/>
          <w:b/>
          <w:bCs/>
          <w:color w:val="000000" w:themeColor="text1"/>
          <w:sz w:val="22"/>
          <w:szCs w:val="22"/>
          <w:lang w:val="es-MX"/>
        </w:rPr>
        <w:t>4</w:t>
      </w:r>
      <w:r w:rsidRPr="004376FD">
        <w:rPr>
          <w:rFonts w:ascii="Arial" w:hAnsi="Arial" w:cs="Arial"/>
          <w:b/>
          <w:bCs/>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2D84A7DD" w14:textId="77777777" w:rsidR="00782D50" w:rsidRPr="00693F17" w:rsidRDefault="00782D50" w:rsidP="00E361B4">
      <w:pPr>
        <w:rPr>
          <w:rFonts w:ascii="Arial" w:hAnsi="Arial" w:cs="Arial"/>
          <w:b/>
          <w:iCs/>
          <w:smallCaps/>
          <w:sz w:val="20"/>
          <w:szCs w:val="21"/>
          <w:lang w:val="es-MX"/>
        </w:rPr>
      </w:pPr>
    </w:p>
    <w:p w14:paraId="55288DB2" w14:textId="77777777" w:rsidR="00782D50" w:rsidRPr="00693F17" w:rsidRDefault="00782D50" w:rsidP="00782D50">
      <w:pPr>
        <w:jc w:val="center"/>
        <w:rPr>
          <w:rFonts w:ascii="Arial" w:hAnsi="Arial" w:cs="Arial"/>
          <w:b/>
          <w:iCs/>
          <w:smallCaps/>
          <w:sz w:val="20"/>
          <w:szCs w:val="21"/>
          <w:lang w:val="es-MX"/>
        </w:rPr>
      </w:pPr>
    </w:p>
    <w:p w14:paraId="0FD0B94A" w14:textId="77777777" w:rsidR="00782D50" w:rsidRPr="00D646FD" w:rsidRDefault="00782D50" w:rsidP="00782D50">
      <w:pPr>
        <w:jc w:val="center"/>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7F5DCCB0" w14:textId="77777777" w:rsidR="00782D50" w:rsidRDefault="00782D50" w:rsidP="00782D50">
      <w:pPr>
        <w:pStyle w:val="Sinespaciado"/>
        <w:jc w:val="both"/>
        <w:rPr>
          <w:rFonts w:ascii="Arial" w:eastAsia="Calibri" w:hAnsi="Arial" w:cs="Arial"/>
          <w:szCs w:val="24"/>
        </w:rPr>
      </w:pPr>
    </w:p>
    <w:p w14:paraId="4C828056" w14:textId="77777777" w:rsidR="00782D50" w:rsidRPr="00C76188" w:rsidRDefault="00782D50" w:rsidP="00782D50">
      <w:pPr>
        <w:pStyle w:val="Sinespaciado"/>
        <w:jc w:val="both"/>
        <w:rPr>
          <w:rFonts w:ascii="Arial" w:eastAsia="Calibri" w:hAnsi="Arial" w:cs="Arial"/>
          <w:szCs w:val="24"/>
        </w:rPr>
      </w:pPr>
    </w:p>
    <w:p w14:paraId="45823B95" w14:textId="77777777" w:rsidR="00782D50" w:rsidRDefault="00782D50" w:rsidP="00782D50">
      <w:pPr>
        <w:rPr>
          <w:rFonts w:ascii="Arial" w:hAnsi="Arial" w:cs="Arial"/>
          <w:sz w:val="22"/>
          <w:lang w:val="es-MX"/>
        </w:rPr>
      </w:pPr>
    </w:p>
    <w:p w14:paraId="3034A2E3" w14:textId="77777777" w:rsidR="00782D50" w:rsidRDefault="00782D50" w:rsidP="00782D50">
      <w:pPr>
        <w:rPr>
          <w:rFonts w:ascii="Arial" w:hAnsi="Arial" w:cs="Arial"/>
          <w:sz w:val="22"/>
          <w:lang w:val="es-MX"/>
        </w:rPr>
      </w:pPr>
    </w:p>
    <w:p w14:paraId="6E59BD8C" w14:textId="77777777" w:rsidR="00782D50" w:rsidRPr="00C76188" w:rsidRDefault="00782D50" w:rsidP="00782D50">
      <w:pPr>
        <w:rPr>
          <w:rFonts w:ascii="Arial" w:hAnsi="Arial" w:cs="Arial"/>
          <w:sz w:val="22"/>
          <w:lang w:val="es-MX"/>
        </w:rPr>
      </w:pPr>
    </w:p>
    <w:p w14:paraId="28E403DB" w14:textId="21760C36" w:rsidR="00380D46" w:rsidRPr="00B645BD" w:rsidRDefault="00782D50" w:rsidP="00782D50">
      <w:pPr>
        <w:rPr>
          <w:lang w:val="es-MX"/>
        </w:rPr>
      </w:pPr>
      <w:r w:rsidRPr="00B76CDB">
        <w:rPr>
          <w:rFonts w:ascii="Arial" w:hAnsi="Arial" w:cs="Arial"/>
          <w:sz w:val="16"/>
          <w:lang w:val="es-MX"/>
        </w:rPr>
        <w:t>ALRL/</w:t>
      </w:r>
      <w:proofErr w:type="spellStart"/>
      <w:r w:rsidRPr="00B76CDB">
        <w:rPr>
          <w:rFonts w:ascii="Arial" w:hAnsi="Arial" w:cs="Arial"/>
          <w:sz w:val="16"/>
          <w:lang w:val="es-MX"/>
        </w:rPr>
        <w:t>siv</w:t>
      </w:r>
      <w:proofErr w:type="spellEnd"/>
    </w:p>
    <w:sectPr w:rsidR="00380D46" w:rsidRPr="00B645BD" w:rsidSect="00E50C70">
      <w:headerReference w:type="default" r:id="rId7"/>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AFE80" w14:textId="77777777" w:rsidR="008B10C8" w:rsidRDefault="008B10C8" w:rsidP="000D74B3">
      <w:r>
        <w:separator/>
      </w:r>
    </w:p>
  </w:endnote>
  <w:endnote w:type="continuationSeparator" w:id="0">
    <w:p w14:paraId="39D9AA8E" w14:textId="77777777" w:rsidR="008B10C8" w:rsidRDefault="008B10C8"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209D" w14:textId="77777777" w:rsidR="008B10C8" w:rsidRDefault="008B10C8" w:rsidP="000D74B3">
      <w:r>
        <w:separator/>
      </w:r>
    </w:p>
  </w:footnote>
  <w:footnote w:type="continuationSeparator" w:id="0">
    <w:p w14:paraId="0CA93BCF" w14:textId="77777777" w:rsidR="008B10C8" w:rsidRDefault="008B10C8"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3667"/>
    <w:rsid w:val="00091B93"/>
    <w:rsid w:val="000D74B3"/>
    <w:rsid w:val="000E446C"/>
    <w:rsid w:val="000E7F03"/>
    <w:rsid w:val="00120DC6"/>
    <w:rsid w:val="00166710"/>
    <w:rsid w:val="00176916"/>
    <w:rsid w:val="001930C5"/>
    <w:rsid w:val="001949E4"/>
    <w:rsid w:val="001E3CCC"/>
    <w:rsid w:val="00223CE6"/>
    <w:rsid w:val="002773EC"/>
    <w:rsid w:val="002950B0"/>
    <w:rsid w:val="002B03F4"/>
    <w:rsid w:val="003017DF"/>
    <w:rsid w:val="003217F7"/>
    <w:rsid w:val="003449D9"/>
    <w:rsid w:val="00380D46"/>
    <w:rsid w:val="003D1C00"/>
    <w:rsid w:val="00404C8A"/>
    <w:rsid w:val="004376FD"/>
    <w:rsid w:val="00450645"/>
    <w:rsid w:val="00480052"/>
    <w:rsid w:val="004822D2"/>
    <w:rsid w:val="004A17B1"/>
    <w:rsid w:val="00535829"/>
    <w:rsid w:val="00573EB9"/>
    <w:rsid w:val="005919F3"/>
    <w:rsid w:val="005F497A"/>
    <w:rsid w:val="00607BC4"/>
    <w:rsid w:val="00666DB8"/>
    <w:rsid w:val="00677668"/>
    <w:rsid w:val="006944B9"/>
    <w:rsid w:val="006B1700"/>
    <w:rsid w:val="006E7765"/>
    <w:rsid w:val="0070044B"/>
    <w:rsid w:val="00774B13"/>
    <w:rsid w:val="0077695D"/>
    <w:rsid w:val="00782D50"/>
    <w:rsid w:val="007B380F"/>
    <w:rsid w:val="007F6A88"/>
    <w:rsid w:val="00832A56"/>
    <w:rsid w:val="008626C8"/>
    <w:rsid w:val="008A32D0"/>
    <w:rsid w:val="008A4797"/>
    <w:rsid w:val="008B10C8"/>
    <w:rsid w:val="008C3654"/>
    <w:rsid w:val="008F0BCE"/>
    <w:rsid w:val="00901909"/>
    <w:rsid w:val="00914BCF"/>
    <w:rsid w:val="009556E5"/>
    <w:rsid w:val="009A32DF"/>
    <w:rsid w:val="009F5515"/>
    <w:rsid w:val="009F7935"/>
    <w:rsid w:val="00A272FA"/>
    <w:rsid w:val="00A82B2C"/>
    <w:rsid w:val="00A8534B"/>
    <w:rsid w:val="00A91A95"/>
    <w:rsid w:val="00AB6A19"/>
    <w:rsid w:val="00AE33B7"/>
    <w:rsid w:val="00B61EFE"/>
    <w:rsid w:val="00B645BD"/>
    <w:rsid w:val="00BA0D11"/>
    <w:rsid w:val="00BC5711"/>
    <w:rsid w:val="00BE4321"/>
    <w:rsid w:val="00C06791"/>
    <w:rsid w:val="00C33814"/>
    <w:rsid w:val="00CB432B"/>
    <w:rsid w:val="00CC411F"/>
    <w:rsid w:val="00CD3E27"/>
    <w:rsid w:val="00D21FDE"/>
    <w:rsid w:val="00D4151A"/>
    <w:rsid w:val="00D70772"/>
    <w:rsid w:val="00D97865"/>
    <w:rsid w:val="00DE79B2"/>
    <w:rsid w:val="00E314FE"/>
    <w:rsid w:val="00E361B4"/>
    <w:rsid w:val="00E50C70"/>
    <w:rsid w:val="00E548B9"/>
    <w:rsid w:val="00F051BB"/>
    <w:rsid w:val="00F11E1B"/>
    <w:rsid w:val="00F21024"/>
    <w:rsid w:val="00F224BF"/>
    <w:rsid w:val="00F37A86"/>
    <w:rsid w:val="00F63E64"/>
    <w:rsid w:val="00F65137"/>
    <w:rsid w:val="00F7024A"/>
    <w:rsid w:val="00F976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6</cp:revision>
  <dcterms:created xsi:type="dcterms:W3CDTF">2024-02-08T16:52:00Z</dcterms:created>
  <dcterms:modified xsi:type="dcterms:W3CDTF">2024-03-04T18:58:00Z</dcterms:modified>
</cp:coreProperties>
</file>