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  <w:bookmarkStart w:id="0" w:name="_Toc366578854"/>
      <w:bookmarkStart w:id="1" w:name="_GoBack"/>
      <w:bookmarkEnd w:id="1"/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  <w:r w:rsidRPr="003A233E">
        <w:rPr>
          <w:rFonts w:ascii="Arial" w:hAnsi="Arial" w:cs="Arial"/>
          <w:b w:val="0"/>
          <w:color w:val="auto"/>
          <w:sz w:val="22"/>
          <w:szCs w:val="22"/>
        </w:rPr>
        <w:t>Requisitos para la comprobación de gastos:</w:t>
      </w:r>
      <w:bookmarkEnd w:id="0"/>
      <w:r w:rsidRPr="003A233E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3A233E" w:rsidP="00760323">
      <w:pPr>
        <w:rPr>
          <w:rFonts w:ascii="Arial" w:hAnsi="Arial" w:cs="Arial"/>
          <w:sz w:val="22"/>
          <w:szCs w:val="22"/>
        </w:rPr>
      </w:pPr>
      <w:r w:rsidRPr="003A233E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7BB28B94" wp14:editId="0BA1A3D5">
            <wp:extent cx="5454868" cy="4614041"/>
            <wp:effectExtent l="0" t="57150" r="0" b="7239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Style w:val="Ttulo4Car"/>
          <w:rFonts w:ascii="Arial" w:hAnsi="Arial" w:cs="Arial"/>
          <w:smallCaps/>
          <w:color w:val="auto"/>
          <w:sz w:val="22"/>
          <w:szCs w:val="22"/>
        </w:rPr>
      </w:pPr>
      <w:bookmarkStart w:id="2" w:name="_Toc366578855"/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Style w:val="Ttulo4Car"/>
          <w:rFonts w:ascii="Arial" w:hAnsi="Arial" w:cs="Arial"/>
          <w:smallCaps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  <w:r w:rsidRPr="003A233E">
        <w:rPr>
          <w:rStyle w:val="Ttulo4Car"/>
          <w:rFonts w:ascii="Arial" w:hAnsi="Arial" w:cs="Arial"/>
          <w:smallCaps/>
          <w:color w:val="auto"/>
          <w:sz w:val="22"/>
          <w:szCs w:val="22"/>
        </w:rPr>
        <w:t>Reporte de Gastos</w:t>
      </w:r>
    </w:p>
    <w:p w:rsidR="00760323" w:rsidRPr="003A233E" w:rsidRDefault="00760323" w:rsidP="00760323">
      <w:pPr>
        <w:jc w:val="center"/>
        <w:rPr>
          <w:rFonts w:ascii="Arial" w:hAnsi="Arial" w:cs="Arial"/>
          <w:noProof/>
          <w:sz w:val="22"/>
          <w:szCs w:val="22"/>
          <w:lang w:eastAsia="es-MX"/>
        </w:rPr>
      </w:pPr>
      <w:r w:rsidRPr="003A233E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1B81EEFF" wp14:editId="62BA7072">
            <wp:extent cx="4991100" cy="3161368"/>
            <wp:effectExtent l="0" t="0" r="0" b="127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77" cy="316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  <w:bookmarkStart w:id="3" w:name="_Toc366578856"/>
      <w:bookmarkEnd w:id="2"/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3A233E" w:rsidRDefault="003A233E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3A233E" w:rsidRDefault="003A233E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  <w:r w:rsidRPr="003A233E">
        <w:rPr>
          <w:rFonts w:ascii="Arial" w:hAnsi="Arial" w:cs="Arial"/>
          <w:b w:val="0"/>
          <w:color w:val="auto"/>
          <w:sz w:val="22"/>
          <w:szCs w:val="22"/>
        </w:rPr>
        <w:t>Guía de llenado del Reporte de Gastos</w:t>
      </w:r>
      <w:bookmarkEnd w:id="3"/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3A233E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2578AE04" wp14:editId="21B898CF">
            <wp:extent cx="5244029" cy="354350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09" cy="354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  <w:r w:rsidRPr="003A233E">
        <w:rPr>
          <w:rFonts w:ascii="Arial" w:hAnsi="Arial" w:cs="Arial"/>
          <w:b w:val="0"/>
          <w:color w:val="auto"/>
          <w:sz w:val="22"/>
          <w:szCs w:val="22"/>
        </w:rPr>
        <w:t>Vale de caja</w:t>
      </w: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  <w:r w:rsidRPr="003A233E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41CB105F" wp14:editId="263FD7D1">
            <wp:extent cx="5819775" cy="3171825"/>
            <wp:effectExtent l="0" t="0" r="9525" b="9525"/>
            <wp:docPr id="2050" name="Picture 2" descr="C:\Users\Ssocialgto.UAEH\Pictures\FOTOS DE KAREN\mias\PARA PRESENTACION GC\v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socialgto.UAEH\Pictures\FOTOS DE KAREN\mias\PARA PRESENTACION GC\v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92" r="488" b="2725"/>
                    <a:stretch/>
                  </pic:blipFill>
                  <pic:spPr bwMode="auto">
                    <a:xfrm>
                      <a:off x="0" y="0"/>
                      <a:ext cx="5831471" cy="31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323" w:rsidRPr="003A233E" w:rsidRDefault="00760323" w:rsidP="00760323">
      <w:pPr>
        <w:ind w:left="360"/>
        <w:jc w:val="center"/>
        <w:rPr>
          <w:rFonts w:ascii="Arial" w:hAnsi="Arial" w:cs="Arial"/>
          <w:sz w:val="22"/>
          <w:szCs w:val="22"/>
        </w:rPr>
      </w:pPr>
      <w:bookmarkStart w:id="4" w:name="_Toc366578857"/>
    </w:p>
    <w:bookmarkEnd w:id="4"/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Default="00760323" w:rsidP="00760323">
      <w:pPr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color w:val="auto"/>
          <w:sz w:val="22"/>
          <w:szCs w:val="22"/>
        </w:rPr>
      </w:pPr>
      <w:r w:rsidRPr="003A233E">
        <w:rPr>
          <w:rFonts w:ascii="Arial" w:hAnsi="Arial" w:cs="Arial"/>
          <w:b w:val="0"/>
          <w:color w:val="auto"/>
          <w:sz w:val="22"/>
          <w:szCs w:val="22"/>
        </w:rPr>
        <w:t>Formato  de recibo oficial y bitácora</w:t>
      </w: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rPr>
          <w:rFonts w:ascii="Arial" w:hAnsi="Arial" w:cs="Arial"/>
          <w:sz w:val="22"/>
          <w:szCs w:val="22"/>
        </w:rPr>
      </w:pPr>
    </w:p>
    <w:p w:rsidR="00760323" w:rsidRPr="003A233E" w:rsidRDefault="00760323" w:rsidP="003A233E">
      <w:pPr>
        <w:ind w:left="360"/>
        <w:rPr>
          <w:rFonts w:ascii="Arial" w:hAnsi="Arial" w:cs="Arial"/>
          <w:sz w:val="22"/>
          <w:szCs w:val="22"/>
        </w:rPr>
      </w:pPr>
      <w:r w:rsidRPr="003A233E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7CAC03F7" wp14:editId="6E211E87">
            <wp:extent cx="6116320" cy="3456140"/>
            <wp:effectExtent l="0" t="0" r="0" b="0"/>
            <wp:docPr id="6" name="Picture 2" descr="D:\rec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recib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561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Default="00760323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3A233E" w:rsidRPr="003A233E" w:rsidRDefault="003A233E" w:rsidP="00760323">
      <w:pPr>
        <w:ind w:left="360"/>
        <w:rPr>
          <w:rFonts w:ascii="Arial" w:hAnsi="Arial" w:cs="Arial"/>
          <w:sz w:val="22"/>
          <w:szCs w:val="22"/>
        </w:rPr>
      </w:pPr>
    </w:p>
    <w:p w:rsidR="00760323" w:rsidRPr="003A233E" w:rsidRDefault="00760323" w:rsidP="00760323">
      <w:pPr>
        <w:jc w:val="center"/>
        <w:rPr>
          <w:rFonts w:ascii="Arial" w:hAnsi="Arial" w:cs="Arial"/>
          <w:noProof/>
          <w:sz w:val="22"/>
          <w:szCs w:val="22"/>
        </w:rPr>
      </w:pPr>
      <w:r w:rsidRPr="003A233E">
        <w:rPr>
          <w:rFonts w:ascii="Arial" w:hAnsi="Arial" w:cs="Arial"/>
          <w:noProof/>
          <w:sz w:val="22"/>
          <w:szCs w:val="22"/>
          <w:lang w:val="es-MX" w:eastAsia="es-MX"/>
        </w:rPr>
        <w:drawing>
          <wp:inline distT="0" distB="0" distL="0" distR="0" wp14:anchorId="15BC4419" wp14:editId="728D3E75">
            <wp:extent cx="5610225" cy="2828925"/>
            <wp:effectExtent l="0" t="0" r="0" b="9525"/>
            <wp:docPr id="3074" name="Picture 2" descr="C:\Users\Cinthiarh\Downloads\BITACORA TAX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Cinthiarh\Downloads\BITACORA TAX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73"/>
                    <a:stretch/>
                  </pic:blipFill>
                  <pic:spPr bwMode="auto">
                    <a:xfrm>
                      <a:off x="0" y="0"/>
                      <a:ext cx="5612130" cy="28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323" w:rsidRPr="003A233E" w:rsidRDefault="00760323" w:rsidP="00760323">
      <w:pPr>
        <w:pStyle w:val="Ttulo4"/>
        <w:rPr>
          <w:rFonts w:ascii="Arial" w:hAnsi="Arial" w:cs="Arial"/>
          <w:b w:val="0"/>
          <w:noProof/>
          <w:color w:val="auto"/>
          <w:sz w:val="22"/>
          <w:szCs w:val="22"/>
        </w:rPr>
      </w:pPr>
      <w:bookmarkStart w:id="5" w:name="_Toc366578858"/>
      <w:r w:rsidRPr="003A233E">
        <w:rPr>
          <w:rFonts w:ascii="Arial" w:hAnsi="Arial" w:cs="Arial"/>
          <w:b w:val="0"/>
          <w:noProof/>
          <w:color w:val="auto"/>
          <w:sz w:val="22"/>
          <w:szCs w:val="22"/>
        </w:rPr>
        <w:t>Bitacoras:</w:t>
      </w:r>
      <w:bookmarkEnd w:id="5"/>
    </w:p>
    <w:p w:rsidR="00760323" w:rsidRPr="003A233E" w:rsidRDefault="00760323" w:rsidP="00CB3CA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noProof/>
        </w:rPr>
      </w:pPr>
      <w:r w:rsidRPr="003A233E">
        <w:rPr>
          <w:rFonts w:ascii="Arial" w:hAnsi="Arial" w:cs="Arial"/>
          <w:noProof/>
        </w:rPr>
        <w:t>Combustibles y Lubricantes de Vehículos.</w:t>
      </w:r>
    </w:p>
    <w:p w:rsidR="00760323" w:rsidRPr="003A233E" w:rsidRDefault="00760323" w:rsidP="00CB3CA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noProof/>
        </w:rPr>
      </w:pPr>
      <w:r w:rsidRPr="003A233E">
        <w:rPr>
          <w:rFonts w:ascii="Arial" w:hAnsi="Arial" w:cs="Arial"/>
          <w:noProof/>
        </w:rPr>
        <w:t>Combustibles y Lubricantes de Maquinaria y Equipo.</w:t>
      </w:r>
    </w:p>
    <w:p w:rsidR="00760323" w:rsidRPr="003A233E" w:rsidRDefault="00760323" w:rsidP="00CB3CA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noProof/>
        </w:rPr>
      </w:pPr>
      <w:r w:rsidRPr="003A233E">
        <w:rPr>
          <w:rFonts w:ascii="Arial" w:hAnsi="Arial" w:cs="Arial"/>
          <w:noProof/>
        </w:rPr>
        <w:t>Mantenimiento de Vehículos.</w:t>
      </w:r>
    </w:p>
    <w:p w:rsidR="00760323" w:rsidRPr="003A233E" w:rsidRDefault="00760323" w:rsidP="00CB3CA2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 w:rsidRPr="003A233E">
        <w:rPr>
          <w:rFonts w:ascii="Arial" w:hAnsi="Arial" w:cs="Arial"/>
          <w:noProof/>
        </w:rPr>
        <w:t>Mantenimiento de Maquinaria y Equipo.</w:t>
      </w:r>
    </w:p>
    <w:p w:rsidR="00760323" w:rsidRPr="003A233E" w:rsidRDefault="00760323" w:rsidP="00760323">
      <w:pPr>
        <w:ind w:left="360"/>
        <w:rPr>
          <w:rFonts w:ascii="Arial" w:hAnsi="Arial" w:cs="Arial"/>
          <w:sz w:val="22"/>
          <w:szCs w:val="22"/>
        </w:rPr>
      </w:pPr>
      <w:r w:rsidRPr="003A233E">
        <w:rPr>
          <w:rFonts w:ascii="Arial" w:hAnsi="Arial" w:cs="Arial"/>
          <w:sz w:val="22"/>
          <w:szCs w:val="22"/>
        </w:rPr>
        <w:t xml:space="preserve">Nota: El formato de estas bitácoras se podrán encontrar en la página institucional en la sección de la División de Administración y Finanzas. </w:t>
      </w:r>
    </w:p>
    <w:p w:rsidR="00760323" w:rsidRPr="003A233E" w:rsidRDefault="00760323" w:rsidP="00171940">
      <w:pPr>
        <w:rPr>
          <w:rFonts w:ascii="Arial" w:hAnsi="Arial" w:cs="Arial"/>
          <w:sz w:val="22"/>
          <w:szCs w:val="22"/>
        </w:rPr>
      </w:pPr>
    </w:p>
    <w:sectPr w:rsidR="00760323" w:rsidRPr="003A233E" w:rsidSect="009352FF">
      <w:headerReference w:type="default" r:id="rId19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9A0" w:rsidRDefault="002C49A0" w:rsidP="006356BF">
      <w:r>
        <w:separator/>
      </w:r>
    </w:p>
  </w:endnote>
  <w:endnote w:type="continuationSeparator" w:id="0">
    <w:p w:rsidR="002C49A0" w:rsidRDefault="002C49A0" w:rsidP="0063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9A0" w:rsidRDefault="002C49A0" w:rsidP="006356BF">
      <w:r>
        <w:separator/>
      </w:r>
    </w:p>
  </w:footnote>
  <w:footnote w:type="continuationSeparator" w:id="0">
    <w:p w:rsidR="002C49A0" w:rsidRDefault="002C49A0" w:rsidP="00635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C6B" w:rsidRDefault="005B1C6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D8FC7D6" wp14:editId="2FF2319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549400"/>
          <wp:effectExtent l="0" t="0" r="0" b="0"/>
          <wp:wrapThrough wrapText="bothSides">
            <wp:wrapPolygon edited="0">
              <wp:start x="2753" y="3541"/>
              <wp:lineTo x="1624" y="4957"/>
              <wp:lineTo x="1271" y="6374"/>
              <wp:lineTo x="1412" y="18413"/>
              <wp:lineTo x="1765" y="19475"/>
              <wp:lineTo x="2541" y="20184"/>
              <wp:lineTo x="2824" y="20184"/>
              <wp:lineTo x="5435" y="19475"/>
              <wp:lineTo x="10871" y="16997"/>
              <wp:lineTo x="10800" y="15580"/>
              <wp:lineTo x="15106" y="12039"/>
              <wp:lineTo x="14965" y="10269"/>
              <wp:lineTo x="16518" y="9915"/>
              <wp:lineTo x="16518" y="7436"/>
              <wp:lineTo x="3035" y="3541"/>
              <wp:lineTo x="2753" y="3541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4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43A8"/>
    <w:multiLevelType w:val="hybridMultilevel"/>
    <w:tmpl w:val="2952A3A6"/>
    <w:lvl w:ilvl="0" w:tplc="88C6B22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4624B4B"/>
    <w:multiLevelType w:val="hybridMultilevel"/>
    <w:tmpl w:val="913C4C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C635C"/>
    <w:multiLevelType w:val="hybridMultilevel"/>
    <w:tmpl w:val="EA9270A8"/>
    <w:lvl w:ilvl="0" w:tplc="B7E66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0164B"/>
    <w:multiLevelType w:val="hybridMultilevel"/>
    <w:tmpl w:val="E11A35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6BF"/>
    <w:rsid w:val="00035F9F"/>
    <w:rsid w:val="000410E2"/>
    <w:rsid w:val="00054C45"/>
    <w:rsid w:val="000731D4"/>
    <w:rsid w:val="00074E02"/>
    <w:rsid w:val="000A29BA"/>
    <w:rsid w:val="000C4797"/>
    <w:rsid w:val="000D11E2"/>
    <w:rsid w:val="000D1A4F"/>
    <w:rsid w:val="000E04F9"/>
    <w:rsid w:val="000E3434"/>
    <w:rsid w:val="000E3846"/>
    <w:rsid w:val="000E7D98"/>
    <w:rsid w:val="000F61EE"/>
    <w:rsid w:val="00104CA5"/>
    <w:rsid w:val="00132495"/>
    <w:rsid w:val="00140CFB"/>
    <w:rsid w:val="00142E15"/>
    <w:rsid w:val="00146723"/>
    <w:rsid w:val="00164ED9"/>
    <w:rsid w:val="00171940"/>
    <w:rsid w:val="00174EE2"/>
    <w:rsid w:val="00192D4A"/>
    <w:rsid w:val="001A1475"/>
    <w:rsid w:val="001A194D"/>
    <w:rsid w:val="001B13D4"/>
    <w:rsid w:val="001B293D"/>
    <w:rsid w:val="001C636B"/>
    <w:rsid w:val="001D110B"/>
    <w:rsid w:val="001D4B8A"/>
    <w:rsid w:val="001D7E59"/>
    <w:rsid w:val="001E5EDE"/>
    <w:rsid w:val="001F3E59"/>
    <w:rsid w:val="001F5E99"/>
    <w:rsid w:val="002173B6"/>
    <w:rsid w:val="00220899"/>
    <w:rsid w:val="002515D1"/>
    <w:rsid w:val="00261603"/>
    <w:rsid w:val="00281838"/>
    <w:rsid w:val="002818A7"/>
    <w:rsid w:val="0028229A"/>
    <w:rsid w:val="002839AE"/>
    <w:rsid w:val="00293BFB"/>
    <w:rsid w:val="002A43D0"/>
    <w:rsid w:val="002B1C86"/>
    <w:rsid w:val="002B4F8B"/>
    <w:rsid w:val="002C344E"/>
    <w:rsid w:val="002C49A0"/>
    <w:rsid w:val="002C4DFA"/>
    <w:rsid w:val="002E0E48"/>
    <w:rsid w:val="002E62C3"/>
    <w:rsid w:val="0033605E"/>
    <w:rsid w:val="00347920"/>
    <w:rsid w:val="0035243F"/>
    <w:rsid w:val="0035354A"/>
    <w:rsid w:val="00355E0D"/>
    <w:rsid w:val="00394B7A"/>
    <w:rsid w:val="003A233E"/>
    <w:rsid w:val="003B2414"/>
    <w:rsid w:val="003D3CF0"/>
    <w:rsid w:val="003E0625"/>
    <w:rsid w:val="003E0AF9"/>
    <w:rsid w:val="003E470F"/>
    <w:rsid w:val="00402530"/>
    <w:rsid w:val="004037DC"/>
    <w:rsid w:val="00421FF0"/>
    <w:rsid w:val="004229F7"/>
    <w:rsid w:val="004257CE"/>
    <w:rsid w:val="004408A9"/>
    <w:rsid w:val="0046384E"/>
    <w:rsid w:val="004661BE"/>
    <w:rsid w:val="004770D6"/>
    <w:rsid w:val="00483764"/>
    <w:rsid w:val="00487D81"/>
    <w:rsid w:val="00490D78"/>
    <w:rsid w:val="0049248B"/>
    <w:rsid w:val="00493894"/>
    <w:rsid w:val="004A7370"/>
    <w:rsid w:val="004B0FD9"/>
    <w:rsid w:val="004B24DC"/>
    <w:rsid w:val="004B3EDC"/>
    <w:rsid w:val="004E0C4B"/>
    <w:rsid w:val="004F117A"/>
    <w:rsid w:val="00502BCE"/>
    <w:rsid w:val="0050406B"/>
    <w:rsid w:val="00505B13"/>
    <w:rsid w:val="00506457"/>
    <w:rsid w:val="005065AD"/>
    <w:rsid w:val="00511F3C"/>
    <w:rsid w:val="005361D8"/>
    <w:rsid w:val="00556C6E"/>
    <w:rsid w:val="005604B9"/>
    <w:rsid w:val="00566727"/>
    <w:rsid w:val="00567B87"/>
    <w:rsid w:val="005715FC"/>
    <w:rsid w:val="00582AE0"/>
    <w:rsid w:val="00587D27"/>
    <w:rsid w:val="0059322C"/>
    <w:rsid w:val="005958F2"/>
    <w:rsid w:val="005A38F1"/>
    <w:rsid w:val="005B1C6B"/>
    <w:rsid w:val="005C20BD"/>
    <w:rsid w:val="005C22B4"/>
    <w:rsid w:val="005D251B"/>
    <w:rsid w:val="005D7695"/>
    <w:rsid w:val="005E121C"/>
    <w:rsid w:val="005E4A72"/>
    <w:rsid w:val="005F776D"/>
    <w:rsid w:val="00610EDB"/>
    <w:rsid w:val="006356BF"/>
    <w:rsid w:val="00637613"/>
    <w:rsid w:val="00640648"/>
    <w:rsid w:val="00646AA7"/>
    <w:rsid w:val="006754B9"/>
    <w:rsid w:val="00675C75"/>
    <w:rsid w:val="006A174C"/>
    <w:rsid w:val="006E064F"/>
    <w:rsid w:val="006F15A0"/>
    <w:rsid w:val="007136DD"/>
    <w:rsid w:val="007202E0"/>
    <w:rsid w:val="00720C68"/>
    <w:rsid w:val="007371A3"/>
    <w:rsid w:val="007519E8"/>
    <w:rsid w:val="00754B9F"/>
    <w:rsid w:val="007550C1"/>
    <w:rsid w:val="00756B8E"/>
    <w:rsid w:val="00760323"/>
    <w:rsid w:val="00765FDF"/>
    <w:rsid w:val="007674C7"/>
    <w:rsid w:val="00780B24"/>
    <w:rsid w:val="00784EFA"/>
    <w:rsid w:val="007A0C9B"/>
    <w:rsid w:val="007A175E"/>
    <w:rsid w:val="007B06B5"/>
    <w:rsid w:val="007C57F1"/>
    <w:rsid w:val="00800AF0"/>
    <w:rsid w:val="008111B0"/>
    <w:rsid w:val="00812653"/>
    <w:rsid w:val="00821011"/>
    <w:rsid w:val="008217B4"/>
    <w:rsid w:val="008221F6"/>
    <w:rsid w:val="00824895"/>
    <w:rsid w:val="00825918"/>
    <w:rsid w:val="00827FFE"/>
    <w:rsid w:val="00833BBB"/>
    <w:rsid w:val="008425C3"/>
    <w:rsid w:val="00880DA6"/>
    <w:rsid w:val="00882064"/>
    <w:rsid w:val="0088352C"/>
    <w:rsid w:val="00883ACB"/>
    <w:rsid w:val="00891011"/>
    <w:rsid w:val="0089443A"/>
    <w:rsid w:val="008A4C39"/>
    <w:rsid w:val="008A7F15"/>
    <w:rsid w:val="008C0CD0"/>
    <w:rsid w:val="008C210E"/>
    <w:rsid w:val="008C78E8"/>
    <w:rsid w:val="008E3D26"/>
    <w:rsid w:val="008F346A"/>
    <w:rsid w:val="00923E36"/>
    <w:rsid w:val="0092450E"/>
    <w:rsid w:val="009305A8"/>
    <w:rsid w:val="009352FF"/>
    <w:rsid w:val="009428AE"/>
    <w:rsid w:val="0094298A"/>
    <w:rsid w:val="00944A28"/>
    <w:rsid w:val="009603A5"/>
    <w:rsid w:val="0096190B"/>
    <w:rsid w:val="00963135"/>
    <w:rsid w:val="009634EE"/>
    <w:rsid w:val="00964DAB"/>
    <w:rsid w:val="00967A62"/>
    <w:rsid w:val="00983967"/>
    <w:rsid w:val="00985B41"/>
    <w:rsid w:val="00993D98"/>
    <w:rsid w:val="009974B8"/>
    <w:rsid w:val="009C30C7"/>
    <w:rsid w:val="009C49C0"/>
    <w:rsid w:val="009F140A"/>
    <w:rsid w:val="009F6390"/>
    <w:rsid w:val="00A13E83"/>
    <w:rsid w:val="00A24B5A"/>
    <w:rsid w:val="00A601AE"/>
    <w:rsid w:val="00A846D1"/>
    <w:rsid w:val="00AB0D59"/>
    <w:rsid w:val="00AB36E4"/>
    <w:rsid w:val="00B12DC2"/>
    <w:rsid w:val="00B27587"/>
    <w:rsid w:val="00B5031B"/>
    <w:rsid w:val="00B64A8E"/>
    <w:rsid w:val="00B66CA7"/>
    <w:rsid w:val="00B71634"/>
    <w:rsid w:val="00B820EB"/>
    <w:rsid w:val="00B9284B"/>
    <w:rsid w:val="00B928CF"/>
    <w:rsid w:val="00B93EA4"/>
    <w:rsid w:val="00BB2905"/>
    <w:rsid w:val="00BB4B14"/>
    <w:rsid w:val="00BC56F6"/>
    <w:rsid w:val="00BC65EB"/>
    <w:rsid w:val="00BE46C2"/>
    <w:rsid w:val="00BE7366"/>
    <w:rsid w:val="00C13DE0"/>
    <w:rsid w:val="00C163E0"/>
    <w:rsid w:val="00C206A5"/>
    <w:rsid w:val="00C268C4"/>
    <w:rsid w:val="00C30A3B"/>
    <w:rsid w:val="00C37532"/>
    <w:rsid w:val="00C40106"/>
    <w:rsid w:val="00C50C1B"/>
    <w:rsid w:val="00C70BA3"/>
    <w:rsid w:val="00C71F63"/>
    <w:rsid w:val="00C73B15"/>
    <w:rsid w:val="00C75BC6"/>
    <w:rsid w:val="00C830EE"/>
    <w:rsid w:val="00C940C4"/>
    <w:rsid w:val="00C94958"/>
    <w:rsid w:val="00CB1755"/>
    <w:rsid w:val="00CB3CA2"/>
    <w:rsid w:val="00CC600C"/>
    <w:rsid w:val="00CC6F85"/>
    <w:rsid w:val="00CF290C"/>
    <w:rsid w:val="00CF69E6"/>
    <w:rsid w:val="00D10C67"/>
    <w:rsid w:val="00D14495"/>
    <w:rsid w:val="00D17F34"/>
    <w:rsid w:val="00D3260E"/>
    <w:rsid w:val="00D552BB"/>
    <w:rsid w:val="00D6195F"/>
    <w:rsid w:val="00D81DEA"/>
    <w:rsid w:val="00D92875"/>
    <w:rsid w:val="00DA04CD"/>
    <w:rsid w:val="00DB258D"/>
    <w:rsid w:val="00DB5F32"/>
    <w:rsid w:val="00DD040F"/>
    <w:rsid w:val="00DF3775"/>
    <w:rsid w:val="00DF641E"/>
    <w:rsid w:val="00E0504D"/>
    <w:rsid w:val="00E059DB"/>
    <w:rsid w:val="00E31E8C"/>
    <w:rsid w:val="00E415D5"/>
    <w:rsid w:val="00E54E6D"/>
    <w:rsid w:val="00E64CE5"/>
    <w:rsid w:val="00E651A9"/>
    <w:rsid w:val="00E764A4"/>
    <w:rsid w:val="00E826DF"/>
    <w:rsid w:val="00EA5883"/>
    <w:rsid w:val="00EE6C87"/>
    <w:rsid w:val="00F23E0E"/>
    <w:rsid w:val="00F46423"/>
    <w:rsid w:val="00F65790"/>
    <w:rsid w:val="00F77BE1"/>
    <w:rsid w:val="00F907E8"/>
    <w:rsid w:val="00FA33C7"/>
    <w:rsid w:val="00FB1A46"/>
    <w:rsid w:val="00FC1E59"/>
    <w:rsid w:val="00FD02F5"/>
    <w:rsid w:val="00FD1D09"/>
    <w:rsid w:val="00FD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A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1A4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1A4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3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B1A46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FB1A46"/>
    <w:pPr>
      <w:spacing w:before="240" w:after="60"/>
      <w:outlineLvl w:val="6"/>
    </w:pPr>
    <w:rPr>
      <w:rFonts w:ascii="Calibri" w:eastAsia="Times New Roman" w:hAnsi="Calibri" w:cs="Times New Roman"/>
      <w:lang w:val="es-ES"/>
    </w:rPr>
  </w:style>
  <w:style w:type="paragraph" w:styleId="Ttulo8">
    <w:name w:val="heading 8"/>
    <w:basedOn w:val="Normal"/>
    <w:next w:val="Normal"/>
    <w:link w:val="Ttulo8Car"/>
    <w:unhideWhenUsed/>
    <w:qFormat/>
    <w:rsid w:val="00FB1A46"/>
    <w:pPr>
      <w:spacing w:before="240" w:after="60"/>
      <w:outlineLvl w:val="7"/>
    </w:pPr>
    <w:rPr>
      <w:rFonts w:ascii="Calibri" w:eastAsia="Times New Roman" w:hAnsi="Calibri" w:cs="Times New Roman"/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6BF"/>
  </w:style>
  <w:style w:type="paragraph" w:styleId="Piedepgina">
    <w:name w:val="footer"/>
    <w:basedOn w:val="Normal"/>
    <w:link w:val="Piedepgina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6BF"/>
  </w:style>
  <w:style w:type="character" w:customStyle="1" w:styleId="Ttulo1Car">
    <w:name w:val="Título 1 Car"/>
    <w:basedOn w:val="Fuentedeprrafopredeter"/>
    <w:link w:val="Ttulo1"/>
    <w:uiPriority w:val="9"/>
    <w:rsid w:val="00F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FB1A46"/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character" w:customStyle="1" w:styleId="Ttulo7Car">
    <w:name w:val="Título 7 Car"/>
    <w:basedOn w:val="Fuentedeprrafopredeter"/>
    <w:link w:val="Ttulo7"/>
    <w:semiHidden/>
    <w:rsid w:val="00FB1A46"/>
    <w:rPr>
      <w:rFonts w:ascii="Calibri" w:eastAsia="Times New Roman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rsid w:val="00FB1A46"/>
    <w:rPr>
      <w:rFonts w:ascii="Calibri" w:eastAsia="Times New Roman" w:hAnsi="Calibri" w:cs="Times New Roman"/>
      <w:i/>
      <w:iCs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A46"/>
    <w:rPr>
      <w:rFonts w:ascii="Tahoma" w:eastAsia="Calibr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A46"/>
    <w:rPr>
      <w:rFonts w:ascii="Tahoma" w:eastAsia="Calibri" w:hAnsi="Tahoma" w:cs="Tahoma"/>
      <w:sz w:val="16"/>
      <w:szCs w:val="16"/>
      <w:lang w:val="es-MX" w:eastAsia="en-US"/>
    </w:rPr>
  </w:style>
  <w:style w:type="table" w:styleId="Tablaconcuadrcula">
    <w:name w:val="Table Grid"/>
    <w:basedOn w:val="Tablanormal"/>
    <w:uiPriority w:val="5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FB1A46"/>
    <w:pPr>
      <w:spacing w:after="120"/>
    </w:pPr>
    <w:rPr>
      <w:rFonts w:ascii="Arial" w:eastAsia="Times New Roman" w:hAnsi="Arial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B1A46"/>
    <w:rPr>
      <w:rFonts w:ascii="Arial" w:eastAsia="Times New Roman" w:hAnsi="Arial" w:cs="Times New Roman"/>
      <w:sz w:val="16"/>
      <w:szCs w:val="16"/>
      <w:lang w:val="es-ES"/>
    </w:rPr>
  </w:style>
  <w:style w:type="character" w:styleId="Hipervnculo">
    <w:name w:val="Hyperlink"/>
    <w:rsid w:val="00FB1A4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B1A46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table" w:styleId="Sombreadomedio2-nfasis1">
    <w:name w:val="Medium Shading 2 Accent 1"/>
    <w:basedOn w:val="Tablanormal"/>
    <w:uiPriority w:val="64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4">
    <w:name w:val="Light Shading Accent 4"/>
    <w:basedOn w:val="Tablanormal"/>
    <w:uiPriority w:val="60"/>
    <w:rsid w:val="00FB1A46"/>
    <w:rPr>
      <w:rFonts w:ascii="Calibri" w:eastAsia="Calibri" w:hAnsi="Calibri" w:cs="Times New Roman"/>
      <w:color w:val="5F497A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Prrafodelista">
    <w:name w:val="List Paragraph"/>
    <w:basedOn w:val="Normal"/>
    <w:uiPriority w:val="34"/>
    <w:qFormat/>
    <w:rsid w:val="00FB1A4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  <w:style w:type="table" w:styleId="Listamedia2-nfasis2">
    <w:name w:val="Medium List 2 Accen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">
    <w:name w:val="Medium Lis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">
    <w:name w:val="Medium Grid 3"/>
    <w:basedOn w:val="Tablanormal"/>
    <w:uiPriority w:val="6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media2-nfasis2">
    <w:name w:val="Medium Grid 2 Accent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Cuadrculamedia2">
    <w:name w:val="Medium Grid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uadrculamedia1-nfasis6">
    <w:name w:val="Medium Grid 1 Accent 6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uadrculamedia1-nfasis5">
    <w:name w:val="Medium Grid 1 Accent 5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stamedia2-nfasis6">
    <w:name w:val="Medium List 2 Accent 6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FB1A46"/>
    <w:rPr>
      <w:rFonts w:ascii="Calibri" w:eastAsia="Calibri" w:hAnsi="Calibri" w:cs="Times New Roman"/>
      <w:color w:val="31849B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FB1A46"/>
    <w:rPr>
      <w:rFonts w:ascii="Calibri" w:eastAsia="Calibri" w:hAnsi="Calibri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is2">
    <w:name w:val="Light List Accent 2"/>
    <w:basedOn w:val="Tablanormal"/>
    <w:uiPriority w:val="61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ombreadoclaro-nfasis1">
    <w:name w:val="Light Shading Accent 1"/>
    <w:basedOn w:val="Tablanormal"/>
    <w:uiPriority w:val="60"/>
    <w:rsid w:val="00FB1A46"/>
    <w:rPr>
      <w:rFonts w:ascii="Calibri" w:eastAsia="Calibri" w:hAnsi="Calibri" w:cs="Times New Roman"/>
      <w:color w:val="365F91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FB1A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B1A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B1A46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Lista">
    <w:name w:val="List"/>
    <w:basedOn w:val="Normal"/>
    <w:uiPriority w:val="99"/>
    <w:unhideWhenUsed/>
    <w:rsid w:val="00FB1A46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2">
    <w:name w:val="List 2"/>
    <w:basedOn w:val="Normal"/>
    <w:uiPriority w:val="99"/>
    <w:unhideWhenUsed/>
    <w:rsid w:val="00FB1A4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3">
    <w:name w:val="List 3"/>
    <w:basedOn w:val="Normal"/>
    <w:uiPriority w:val="99"/>
    <w:unhideWhenUsed/>
    <w:rsid w:val="00FB1A46"/>
    <w:pPr>
      <w:spacing w:after="200" w:line="276" w:lineRule="auto"/>
      <w:ind w:left="849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FB1A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B1A46"/>
    <w:rPr>
      <w:rFonts w:asciiTheme="majorHAnsi" w:eastAsiaTheme="majorEastAsia" w:hAnsiTheme="majorHAnsi" w:cstheme="majorBidi"/>
      <w:shd w:val="pct20" w:color="auto" w:fill="auto"/>
      <w:lang w:val="es-MX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customStyle="1" w:styleId="ListaCC">
    <w:name w:val="Lista CC."/>
    <w:basedOn w:val="Normal"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FB1A46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B1A46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FB1A4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FB1A46"/>
    <w:rPr>
      <w:b/>
      <w:bCs/>
    </w:rPr>
  </w:style>
  <w:style w:type="paragraph" w:customStyle="1" w:styleId="Default">
    <w:name w:val="Default"/>
    <w:rsid w:val="00FB1A46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9"/>
    <w:rsid w:val="0076032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A4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1A4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B1A4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32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B1A46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FB1A46"/>
    <w:pPr>
      <w:spacing w:before="240" w:after="60"/>
      <w:outlineLvl w:val="6"/>
    </w:pPr>
    <w:rPr>
      <w:rFonts w:ascii="Calibri" w:eastAsia="Times New Roman" w:hAnsi="Calibri" w:cs="Times New Roman"/>
      <w:lang w:val="es-ES"/>
    </w:rPr>
  </w:style>
  <w:style w:type="paragraph" w:styleId="Ttulo8">
    <w:name w:val="heading 8"/>
    <w:basedOn w:val="Normal"/>
    <w:next w:val="Normal"/>
    <w:link w:val="Ttulo8Car"/>
    <w:unhideWhenUsed/>
    <w:qFormat/>
    <w:rsid w:val="00FB1A46"/>
    <w:pPr>
      <w:spacing w:before="240" w:after="60"/>
      <w:outlineLvl w:val="7"/>
    </w:pPr>
    <w:rPr>
      <w:rFonts w:ascii="Calibri" w:eastAsia="Times New Roman" w:hAnsi="Calibri" w:cs="Times New Roman"/>
      <w:i/>
      <w:i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6BF"/>
  </w:style>
  <w:style w:type="paragraph" w:styleId="Piedepgina">
    <w:name w:val="footer"/>
    <w:basedOn w:val="Normal"/>
    <w:link w:val="PiedepginaCar"/>
    <w:uiPriority w:val="99"/>
    <w:unhideWhenUsed/>
    <w:rsid w:val="006356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56BF"/>
  </w:style>
  <w:style w:type="character" w:customStyle="1" w:styleId="Ttulo1Car">
    <w:name w:val="Título 1 Car"/>
    <w:basedOn w:val="Fuentedeprrafopredeter"/>
    <w:link w:val="Ttulo1"/>
    <w:uiPriority w:val="9"/>
    <w:rsid w:val="00FB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FB1A4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FB1A46"/>
    <w:rPr>
      <w:rFonts w:ascii="Calibri" w:eastAsia="Times New Roman" w:hAnsi="Calibri" w:cs="Times New Roman"/>
      <w:b/>
      <w:bCs/>
      <w:i/>
      <w:iCs/>
      <w:sz w:val="26"/>
      <w:szCs w:val="26"/>
      <w:lang w:val="es-MX" w:eastAsia="en-US"/>
    </w:rPr>
  </w:style>
  <w:style w:type="character" w:customStyle="1" w:styleId="Ttulo7Car">
    <w:name w:val="Título 7 Car"/>
    <w:basedOn w:val="Fuentedeprrafopredeter"/>
    <w:link w:val="Ttulo7"/>
    <w:semiHidden/>
    <w:rsid w:val="00FB1A46"/>
    <w:rPr>
      <w:rFonts w:ascii="Calibri" w:eastAsia="Times New Roman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rsid w:val="00FB1A46"/>
    <w:rPr>
      <w:rFonts w:ascii="Calibri" w:eastAsia="Times New Roman" w:hAnsi="Calibri" w:cs="Times New Roman"/>
      <w:i/>
      <w:iCs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A46"/>
    <w:rPr>
      <w:rFonts w:ascii="Tahoma" w:eastAsia="Calibr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A46"/>
    <w:rPr>
      <w:rFonts w:ascii="Tahoma" w:eastAsia="Calibri" w:hAnsi="Tahoma" w:cs="Tahoma"/>
      <w:sz w:val="16"/>
      <w:szCs w:val="16"/>
      <w:lang w:val="es-MX" w:eastAsia="en-US"/>
    </w:rPr>
  </w:style>
  <w:style w:type="table" w:styleId="Tablaconcuadrcula">
    <w:name w:val="Table Grid"/>
    <w:basedOn w:val="Tablanormal"/>
    <w:uiPriority w:val="5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FB1A46"/>
    <w:pPr>
      <w:spacing w:after="120"/>
    </w:pPr>
    <w:rPr>
      <w:rFonts w:ascii="Arial" w:eastAsia="Times New Roman" w:hAnsi="Arial" w:cs="Times New Roman"/>
      <w:sz w:val="16"/>
      <w:szCs w:val="16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B1A46"/>
    <w:rPr>
      <w:rFonts w:ascii="Arial" w:eastAsia="Times New Roman" w:hAnsi="Arial" w:cs="Times New Roman"/>
      <w:sz w:val="16"/>
      <w:szCs w:val="16"/>
      <w:lang w:val="es-ES"/>
    </w:rPr>
  </w:style>
  <w:style w:type="character" w:styleId="Hipervnculo">
    <w:name w:val="Hyperlink"/>
    <w:rsid w:val="00FB1A4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B1A46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table" w:styleId="Sombreadomedio2-nfasis1">
    <w:name w:val="Medium Shading 2 Accent 1"/>
    <w:basedOn w:val="Tablanormal"/>
    <w:uiPriority w:val="64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4">
    <w:name w:val="Light Shading Accent 4"/>
    <w:basedOn w:val="Tablanormal"/>
    <w:uiPriority w:val="60"/>
    <w:rsid w:val="00FB1A46"/>
    <w:rPr>
      <w:rFonts w:ascii="Calibri" w:eastAsia="Calibri" w:hAnsi="Calibri" w:cs="Times New Roman"/>
      <w:color w:val="5F497A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Prrafodelista">
    <w:name w:val="List Paragraph"/>
    <w:basedOn w:val="Normal"/>
    <w:uiPriority w:val="34"/>
    <w:qFormat/>
    <w:rsid w:val="00FB1A4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es-MX" w:eastAsia="es-MX"/>
    </w:rPr>
  </w:style>
  <w:style w:type="table" w:styleId="Listamedia2-nfasis2">
    <w:name w:val="Medium List 2 Accen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">
    <w:name w:val="Medium List 2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">
    <w:name w:val="Medium Grid 3"/>
    <w:basedOn w:val="Tablanormal"/>
    <w:uiPriority w:val="69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Cuadrculamedia2-nfasis2">
    <w:name w:val="Medium Grid 2 Accent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Cuadrculamedia2">
    <w:name w:val="Medium Grid 2"/>
    <w:basedOn w:val="Tablanormal"/>
    <w:uiPriority w:val="68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Cuadrculamedia1-nfasis6">
    <w:name w:val="Medium Grid 1 Accent 6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uadrculamedia1-nfasis5">
    <w:name w:val="Medium Grid 1 Accent 5"/>
    <w:basedOn w:val="Tablanormal"/>
    <w:uiPriority w:val="67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stamedia2-nfasis6">
    <w:name w:val="Medium List 2 Accent 6"/>
    <w:basedOn w:val="Tablanormal"/>
    <w:uiPriority w:val="66"/>
    <w:rsid w:val="00FB1A46"/>
    <w:rPr>
      <w:rFonts w:ascii="Cambria" w:eastAsia="Times New Roman" w:hAnsi="Cambria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FB1A46"/>
    <w:rPr>
      <w:rFonts w:ascii="Calibri" w:eastAsia="Calibri" w:hAnsi="Calibri" w:cs="Times New Roman"/>
      <w:color w:val="31849B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ombreadoclaro">
    <w:name w:val="Light Shading"/>
    <w:basedOn w:val="Tablanormal"/>
    <w:uiPriority w:val="60"/>
    <w:rsid w:val="00FB1A46"/>
    <w:rPr>
      <w:rFonts w:ascii="Calibri" w:eastAsia="Calibri" w:hAnsi="Calibri" w:cs="Times New Roman"/>
      <w:color w:val="000000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clara-nfasis2">
    <w:name w:val="Light List Accent 2"/>
    <w:basedOn w:val="Tablanormal"/>
    <w:uiPriority w:val="61"/>
    <w:rsid w:val="00FB1A46"/>
    <w:rPr>
      <w:rFonts w:ascii="Calibri" w:eastAsia="Calibri" w:hAnsi="Calibri" w:cs="Times New Roman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ombreadoclaro-nfasis1">
    <w:name w:val="Light Shading Accent 1"/>
    <w:basedOn w:val="Tablanormal"/>
    <w:uiPriority w:val="60"/>
    <w:rsid w:val="00FB1A46"/>
    <w:rPr>
      <w:rFonts w:ascii="Calibri" w:eastAsia="Calibri" w:hAnsi="Calibri" w:cs="Times New Roman"/>
      <w:color w:val="365F91"/>
      <w:sz w:val="20"/>
      <w:szCs w:val="20"/>
      <w:lang w:val="es-MX" w:eastAsia="es-MX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FB1A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B1A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B1A46"/>
    <w:rPr>
      <w:rFonts w:ascii="Courier New" w:eastAsia="Times New Roman" w:hAnsi="Courier New" w:cs="Courier New"/>
      <w:sz w:val="20"/>
      <w:szCs w:val="20"/>
      <w:lang w:val="es-MX" w:eastAsia="es-MX"/>
    </w:rPr>
  </w:style>
  <w:style w:type="paragraph" w:styleId="Lista">
    <w:name w:val="List"/>
    <w:basedOn w:val="Normal"/>
    <w:uiPriority w:val="99"/>
    <w:unhideWhenUsed/>
    <w:rsid w:val="00FB1A46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2">
    <w:name w:val="List 2"/>
    <w:basedOn w:val="Normal"/>
    <w:uiPriority w:val="99"/>
    <w:unhideWhenUsed/>
    <w:rsid w:val="00FB1A46"/>
    <w:pPr>
      <w:spacing w:after="200" w:line="276" w:lineRule="auto"/>
      <w:ind w:left="566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Lista3">
    <w:name w:val="List 3"/>
    <w:basedOn w:val="Normal"/>
    <w:uiPriority w:val="99"/>
    <w:unhideWhenUsed/>
    <w:rsid w:val="00FB1A46"/>
    <w:pPr>
      <w:spacing w:after="200" w:line="276" w:lineRule="auto"/>
      <w:ind w:left="849" w:hanging="283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FB1A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lang w:val="es-MX"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B1A46"/>
    <w:rPr>
      <w:rFonts w:asciiTheme="majorHAnsi" w:eastAsiaTheme="majorEastAsia" w:hAnsiTheme="majorHAnsi" w:cstheme="majorBidi"/>
      <w:shd w:val="pct20" w:color="auto" w:fill="auto"/>
      <w:lang w:val="es-MX" w:eastAsia="en-U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ludoCar">
    <w:name w:val="Saludo Car"/>
    <w:basedOn w:val="Fuentedeprrafopredeter"/>
    <w:link w:val="Saludo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customStyle="1" w:styleId="ListaCC">
    <w:name w:val="Lista CC."/>
    <w:basedOn w:val="Normal"/>
    <w:rsid w:val="00FB1A46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FB1A46"/>
    <w:pPr>
      <w:spacing w:after="120" w:line="276" w:lineRule="auto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B1A46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FB1A4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Sinespaciado">
    <w:name w:val="No Spacing"/>
    <w:uiPriority w:val="1"/>
    <w:qFormat/>
    <w:rsid w:val="00FB1A46"/>
    <w:rPr>
      <w:rFonts w:ascii="Calibri" w:eastAsia="Calibri" w:hAnsi="Calibri" w:cs="Times New Roman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FB1A46"/>
    <w:rPr>
      <w:b/>
      <w:bCs/>
    </w:rPr>
  </w:style>
  <w:style w:type="paragraph" w:customStyle="1" w:styleId="Default">
    <w:name w:val="Default"/>
    <w:rsid w:val="00FB1A46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9"/>
    <w:rsid w:val="0076032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8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74AD99-D27B-4DB5-9121-BEA432FFB6F4}" type="doc">
      <dgm:prSet loTypeId="urn:microsoft.com/office/officeart/2005/8/layout/radial6" loCatId="cycle" qsTypeId="urn:microsoft.com/office/officeart/2005/8/quickstyle/simple2" qsCatId="simple" csTypeId="urn:microsoft.com/office/officeart/2005/8/colors/accent4_3" csCatId="accent4" phldr="1"/>
      <dgm:spPr/>
      <dgm:t>
        <a:bodyPr/>
        <a:lstStyle/>
        <a:p>
          <a:endParaRPr lang="es-MX"/>
        </a:p>
      </dgm:t>
    </dgm:pt>
    <dgm:pt modelId="{0C399747-0B44-4695-9237-E44F6BC662DE}">
      <dgm:prSet phldrT="[Texto]" custT="1"/>
      <dgm:spPr/>
      <dgm:t>
        <a:bodyPr/>
        <a:lstStyle/>
        <a:p>
          <a:r>
            <a:rPr lang="es-MX" sz="1400" b="1" dirty="0" smtClean="0"/>
            <a:t>Entrega de comprobación</a:t>
          </a:r>
          <a:endParaRPr lang="es-MX" sz="1400" b="1" dirty="0"/>
        </a:p>
      </dgm:t>
    </dgm:pt>
    <dgm:pt modelId="{9ACD0827-9E00-4EAC-8C21-EE8AEC97541F}" type="parTrans" cxnId="{83A58FD9-68AF-4C40-AD7C-4C02CF344232}">
      <dgm:prSet/>
      <dgm:spPr/>
      <dgm:t>
        <a:bodyPr/>
        <a:lstStyle/>
        <a:p>
          <a:endParaRPr lang="es-MX"/>
        </a:p>
      </dgm:t>
    </dgm:pt>
    <dgm:pt modelId="{614A3774-1EFF-43AA-A50B-22924B2B12D2}" type="sibTrans" cxnId="{83A58FD9-68AF-4C40-AD7C-4C02CF344232}">
      <dgm:prSet/>
      <dgm:spPr/>
      <dgm:t>
        <a:bodyPr/>
        <a:lstStyle/>
        <a:p>
          <a:endParaRPr lang="es-MX"/>
        </a:p>
      </dgm:t>
    </dgm:pt>
    <dgm:pt modelId="{B306AD27-5932-4270-BC38-FB35E40C03D5}">
      <dgm:prSet phldrT="[Texto]" custT="1"/>
      <dgm:spPr/>
      <dgm:t>
        <a:bodyPr/>
        <a:lstStyle/>
        <a:p>
          <a:r>
            <a:rPr lang="es-MX" sz="1300" dirty="0" smtClean="0"/>
            <a:t>1. Reporte de gastos</a:t>
          </a:r>
          <a:endParaRPr lang="es-MX" sz="1300" dirty="0"/>
        </a:p>
      </dgm:t>
    </dgm:pt>
    <dgm:pt modelId="{BB14C225-5C0B-4505-A182-9F3693D30F6B}" type="parTrans" cxnId="{C8537861-A444-4A0E-9140-4188E5F2E36E}">
      <dgm:prSet/>
      <dgm:spPr/>
      <dgm:t>
        <a:bodyPr/>
        <a:lstStyle/>
        <a:p>
          <a:endParaRPr lang="es-MX"/>
        </a:p>
      </dgm:t>
    </dgm:pt>
    <dgm:pt modelId="{E2B82C04-0FBF-481F-9F7E-B859017CABED}" type="sibTrans" cxnId="{C8537861-A444-4A0E-9140-4188E5F2E36E}">
      <dgm:prSet/>
      <dgm:spPr/>
      <dgm:t>
        <a:bodyPr/>
        <a:lstStyle/>
        <a:p>
          <a:endParaRPr lang="es-MX"/>
        </a:p>
      </dgm:t>
    </dgm:pt>
    <dgm:pt modelId="{10755D4C-8F4B-43DF-A9A2-F5ADD7E75FCB}">
      <dgm:prSet phldrT="[Texto]" custT="1"/>
      <dgm:spPr/>
      <dgm:t>
        <a:bodyPr/>
        <a:lstStyle/>
        <a:p>
          <a:r>
            <a:rPr lang="es-MX" sz="1300" dirty="0" smtClean="0"/>
            <a:t>2. Vale provisional de caja</a:t>
          </a:r>
          <a:endParaRPr lang="es-MX" sz="1300" dirty="0"/>
        </a:p>
      </dgm:t>
    </dgm:pt>
    <dgm:pt modelId="{D151D2E2-1071-44AA-9FBF-126E17D49358}" type="parTrans" cxnId="{6245252E-E723-47CB-85F6-7A43F84A3935}">
      <dgm:prSet/>
      <dgm:spPr/>
      <dgm:t>
        <a:bodyPr/>
        <a:lstStyle/>
        <a:p>
          <a:endParaRPr lang="es-MX"/>
        </a:p>
      </dgm:t>
    </dgm:pt>
    <dgm:pt modelId="{D67F9706-2B5A-4A85-805B-382F8EDA7CBB}" type="sibTrans" cxnId="{6245252E-E723-47CB-85F6-7A43F84A3935}">
      <dgm:prSet/>
      <dgm:spPr/>
      <dgm:t>
        <a:bodyPr/>
        <a:lstStyle/>
        <a:p>
          <a:endParaRPr lang="es-MX"/>
        </a:p>
      </dgm:t>
    </dgm:pt>
    <dgm:pt modelId="{5CF6D37A-AA53-437F-B97F-C60469729ABE}">
      <dgm:prSet phldrT="[Texto]" custT="1"/>
      <dgm:spPr/>
      <dgm:t>
        <a:bodyPr/>
        <a:lstStyle/>
        <a:p>
          <a:r>
            <a:rPr lang="es-MX" sz="1000" dirty="0" smtClean="0"/>
            <a:t>3. Comprobantes </a:t>
          </a:r>
          <a:r>
            <a:rPr lang="es-MX" sz="1000" dirty="0" smtClean="0">
              <a:solidFill>
                <a:schemeClr val="bg1"/>
              </a:solidFill>
            </a:rPr>
            <a:t>fiscales impresos</a:t>
          </a:r>
          <a:endParaRPr lang="es-MX" sz="1000" dirty="0">
            <a:solidFill>
              <a:schemeClr val="bg1"/>
            </a:solidFill>
          </a:endParaRPr>
        </a:p>
      </dgm:t>
    </dgm:pt>
    <dgm:pt modelId="{655415DB-269B-4734-8C11-2659EEF4CBD4}" type="parTrans" cxnId="{14768A59-7201-4EF1-BD61-D5DE888FFE8C}">
      <dgm:prSet/>
      <dgm:spPr/>
      <dgm:t>
        <a:bodyPr/>
        <a:lstStyle/>
        <a:p>
          <a:endParaRPr lang="es-MX"/>
        </a:p>
      </dgm:t>
    </dgm:pt>
    <dgm:pt modelId="{84CAE2ED-34BD-4470-878B-06943F344564}" type="sibTrans" cxnId="{14768A59-7201-4EF1-BD61-D5DE888FFE8C}">
      <dgm:prSet/>
      <dgm:spPr/>
      <dgm:t>
        <a:bodyPr/>
        <a:lstStyle/>
        <a:p>
          <a:endParaRPr lang="es-MX"/>
        </a:p>
      </dgm:t>
    </dgm:pt>
    <dgm:pt modelId="{6B19828F-641D-4F3B-A7CC-5704A1BA4120}">
      <dgm:prSet/>
      <dgm:spPr/>
      <dgm:t>
        <a:bodyPr/>
        <a:lstStyle/>
        <a:p>
          <a:r>
            <a:rPr lang="es-MX">
              <a:solidFill>
                <a:schemeClr val="bg1"/>
              </a:solidFill>
            </a:rPr>
            <a:t>4. Archivos XML y PDF</a:t>
          </a:r>
          <a:r>
            <a:rPr lang="es-MX"/>
            <a:t>.</a:t>
          </a:r>
        </a:p>
      </dgm:t>
    </dgm:pt>
    <dgm:pt modelId="{C5583185-6D08-48F4-99A2-6FE803CD2054}" type="parTrans" cxnId="{300B84D6-BCC1-4999-A478-F148927095E4}">
      <dgm:prSet/>
      <dgm:spPr/>
      <dgm:t>
        <a:bodyPr/>
        <a:lstStyle/>
        <a:p>
          <a:endParaRPr lang="es-MX"/>
        </a:p>
      </dgm:t>
    </dgm:pt>
    <dgm:pt modelId="{9EC0A6D4-56D6-4A6A-B348-A5ACD50115CD}" type="sibTrans" cxnId="{300B84D6-BCC1-4999-A478-F148927095E4}">
      <dgm:prSet/>
      <dgm:spPr/>
      <dgm:t>
        <a:bodyPr/>
        <a:lstStyle/>
        <a:p>
          <a:endParaRPr lang="es-MX"/>
        </a:p>
      </dgm:t>
    </dgm:pt>
    <dgm:pt modelId="{B4F8215D-BCDC-4827-B31E-717BCCDFBC0B}">
      <dgm:prSet/>
      <dgm:spPr/>
      <dgm:t>
        <a:bodyPr/>
        <a:lstStyle/>
        <a:p>
          <a:r>
            <a:rPr lang="es-MX">
              <a:solidFill>
                <a:schemeClr val="bg1"/>
              </a:solidFill>
            </a:rPr>
            <a:t>5. Cuando aplique: recibo oficial, bitácora.</a:t>
          </a:r>
        </a:p>
      </dgm:t>
    </dgm:pt>
    <dgm:pt modelId="{A1C88A7E-108E-4CCF-82C7-21C37184B329}" type="parTrans" cxnId="{8EE83A2B-E261-42B3-955C-59D7392AD260}">
      <dgm:prSet/>
      <dgm:spPr/>
      <dgm:t>
        <a:bodyPr/>
        <a:lstStyle/>
        <a:p>
          <a:endParaRPr lang="es-MX"/>
        </a:p>
      </dgm:t>
    </dgm:pt>
    <dgm:pt modelId="{9AC676D7-2DD6-4D42-8D7F-2ED0C3344D88}" type="sibTrans" cxnId="{8EE83A2B-E261-42B3-955C-59D7392AD260}">
      <dgm:prSet/>
      <dgm:spPr/>
      <dgm:t>
        <a:bodyPr/>
        <a:lstStyle/>
        <a:p>
          <a:endParaRPr lang="es-MX"/>
        </a:p>
      </dgm:t>
    </dgm:pt>
    <dgm:pt modelId="{8BB398AD-190A-4699-BD72-A79C5A074E3D}" type="pres">
      <dgm:prSet presAssocID="{2874AD99-D27B-4DB5-9121-BEA432FFB6F4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5DDC296-6C1F-4FA6-85F1-7C8AEADBE161}" type="pres">
      <dgm:prSet presAssocID="{0C399747-0B44-4695-9237-E44F6BC662DE}" presName="centerShape" presStyleLbl="node0" presStyleIdx="0" presStyleCnt="1"/>
      <dgm:spPr/>
      <dgm:t>
        <a:bodyPr/>
        <a:lstStyle/>
        <a:p>
          <a:endParaRPr lang="es-MX"/>
        </a:p>
      </dgm:t>
    </dgm:pt>
    <dgm:pt modelId="{D1B51459-A58A-4AFC-BC6B-AD243414D553}" type="pres">
      <dgm:prSet presAssocID="{B306AD27-5932-4270-BC38-FB35E40C03D5}" presName="node" presStyleLbl="node1" presStyleIdx="0" presStyleCnt="5" custRadScaleRad="100043" custRadScaleInc="-252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E42FAFF-2CA5-4697-87B4-01500DBF692E}" type="pres">
      <dgm:prSet presAssocID="{B306AD27-5932-4270-BC38-FB35E40C03D5}" presName="dummy" presStyleCnt="0"/>
      <dgm:spPr/>
    </dgm:pt>
    <dgm:pt modelId="{C3521939-4773-41F1-B640-9B514151BD99}" type="pres">
      <dgm:prSet presAssocID="{E2B82C04-0FBF-481F-9F7E-B859017CABED}" presName="sibTrans" presStyleLbl="sibTrans2D1" presStyleIdx="0" presStyleCnt="5"/>
      <dgm:spPr/>
      <dgm:t>
        <a:bodyPr/>
        <a:lstStyle/>
        <a:p>
          <a:endParaRPr lang="es-MX"/>
        </a:p>
      </dgm:t>
    </dgm:pt>
    <dgm:pt modelId="{03CF1AAF-AF7E-47D5-AF8E-4987A7DBB60C}" type="pres">
      <dgm:prSet presAssocID="{10755D4C-8F4B-43DF-A9A2-F5ADD7E75FC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56A3EE8-38C1-4185-AECA-265DDC1BDB38}" type="pres">
      <dgm:prSet presAssocID="{10755D4C-8F4B-43DF-A9A2-F5ADD7E75FCB}" presName="dummy" presStyleCnt="0"/>
      <dgm:spPr/>
    </dgm:pt>
    <dgm:pt modelId="{124E8487-7178-4BFB-8E8C-6E4608163AD2}" type="pres">
      <dgm:prSet presAssocID="{D67F9706-2B5A-4A85-805B-382F8EDA7CBB}" presName="sibTrans" presStyleLbl="sibTrans2D1" presStyleIdx="1" presStyleCnt="5"/>
      <dgm:spPr/>
      <dgm:t>
        <a:bodyPr/>
        <a:lstStyle/>
        <a:p>
          <a:endParaRPr lang="es-MX"/>
        </a:p>
      </dgm:t>
    </dgm:pt>
    <dgm:pt modelId="{7364923D-CAD3-427A-A378-4B1BEB2E949E}" type="pres">
      <dgm:prSet presAssocID="{5CF6D37A-AA53-437F-B97F-C60469729ABE}" presName="node" presStyleLbl="node1" presStyleIdx="2" presStyleCnt="5" custScaleX="106761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7FDE67D-6B3C-43E3-B612-86AECE2BEC0E}" type="pres">
      <dgm:prSet presAssocID="{5CF6D37A-AA53-437F-B97F-C60469729ABE}" presName="dummy" presStyleCnt="0"/>
      <dgm:spPr/>
    </dgm:pt>
    <dgm:pt modelId="{E053726B-2C8F-42F4-ABDC-6AB3CAE63686}" type="pres">
      <dgm:prSet presAssocID="{84CAE2ED-34BD-4470-878B-06943F344564}" presName="sibTrans" presStyleLbl="sibTrans2D1" presStyleIdx="2" presStyleCnt="5"/>
      <dgm:spPr/>
      <dgm:t>
        <a:bodyPr/>
        <a:lstStyle/>
        <a:p>
          <a:endParaRPr lang="es-MX"/>
        </a:p>
      </dgm:t>
    </dgm:pt>
    <dgm:pt modelId="{3CB7455A-8D4B-4E2A-808E-F3A39FC29706}" type="pres">
      <dgm:prSet presAssocID="{6B19828F-641D-4F3B-A7CC-5704A1BA4120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8D72B336-4C3C-4A26-9FBB-DAEFD5C306A4}" type="pres">
      <dgm:prSet presAssocID="{6B19828F-641D-4F3B-A7CC-5704A1BA4120}" presName="dummy" presStyleCnt="0"/>
      <dgm:spPr/>
    </dgm:pt>
    <dgm:pt modelId="{1C8C5352-5191-438F-8A2B-51DAC88770B3}" type="pres">
      <dgm:prSet presAssocID="{9EC0A6D4-56D6-4A6A-B348-A5ACD50115CD}" presName="sibTrans" presStyleLbl="sibTrans2D1" presStyleIdx="3" presStyleCnt="5"/>
      <dgm:spPr/>
      <dgm:t>
        <a:bodyPr/>
        <a:lstStyle/>
        <a:p>
          <a:endParaRPr lang="es-MX"/>
        </a:p>
      </dgm:t>
    </dgm:pt>
    <dgm:pt modelId="{A4F704F6-89C2-48B8-B13B-68FF9382B44A}" type="pres">
      <dgm:prSet presAssocID="{B4F8215D-BCDC-4827-B31E-717BCCDFBC0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9FBF65D-EB45-4233-94C6-2DD2BA452131}" type="pres">
      <dgm:prSet presAssocID="{B4F8215D-BCDC-4827-B31E-717BCCDFBC0B}" presName="dummy" presStyleCnt="0"/>
      <dgm:spPr/>
    </dgm:pt>
    <dgm:pt modelId="{BF59F8CA-62CA-4C64-B299-DF9FE83A9218}" type="pres">
      <dgm:prSet presAssocID="{9AC676D7-2DD6-4D42-8D7F-2ED0C3344D88}" presName="sibTrans" presStyleLbl="sibTrans2D1" presStyleIdx="4" presStyleCnt="5"/>
      <dgm:spPr/>
      <dgm:t>
        <a:bodyPr/>
        <a:lstStyle/>
        <a:p>
          <a:endParaRPr lang="es-MX"/>
        </a:p>
      </dgm:t>
    </dgm:pt>
  </dgm:ptLst>
  <dgm:cxnLst>
    <dgm:cxn modelId="{C8537861-A444-4A0E-9140-4188E5F2E36E}" srcId="{0C399747-0B44-4695-9237-E44F6BC662DE}" destId="{B306AD27-5932-4270-BC38-FB35E40C03D5}" srcOrd="0" destOrd="0" parTransId="{BB14C225-5C0B-4505-A182-9F3693D30F6B}" sibTransId="{E2B82C04-0FBF-481F-9F7E-B859017CABED}"/>
    <dgm:cxn modelId="{7D3E0277-7EFA-4337-853A-3AAC2DA86C5B}" type="presOf" srcId="{6B19828F-641D-4F3B-A7CC-5704A1BA4120}" destId="{3CB7455A-8D4B-4E2A-808E-F3A39FC29706}" srcOrd="0" destOrd="0" presId="urn:microsoft.com/office/officeart/2005/8/layout/radial6"/>
    <dgm:cxn modelId="{DCFA54CD-8087-470D-B33F-6F4B5F35006F}" type="presOf" srcId="{84CAE2ED-34BD-4470-878B-06943F344564}" destId="{E053726B-2C8F-42F4-ABDC-6AB3CAE63686}" srcOrd="0" destOrd="0" presId="urn:microsoft.com/office/officeart/2005/8/layout/radial6"/>
    <dgm:cxn modelId="{D4500F7C-53CA-423E-A830-C46470F618A8}" type="presOf" srcId="{0C399747-0B44-4695-9237-E44F6BC662DE}" destId="{25DDC296-6C1F-4FA6-85F1-7C8AEADBE161}" srcOrd="0" destOrd="0" presId="urn:microsoft.com/office/officeart/2005/8/layout/radial6"/>
    <dgm:cxn modelId="{FBBC6285-0EF0-4603-A7B9-4076B7A09CE2}" type="presOf" srcId="{B306AD27-5932-4270-BC38-FB35E40C03D5}" destId="{D1B51459-A58A-4AFC-BC6B-AD243414D553}" srcOrd="0" destOrd="0" presId="urn:microsoft.com/office/officeart/2005/8/layout/radial6"/>
    <dgm:cxn modelId="{700DB2B6-E84F-4AD4-BC94-7FFC825DF121}" type="presOf" srcId="{9AC676D7-2DD6-4D42-8D7F-2ED0C3344D88}" destId="{BF59F8CA-62CA-4C64-B299-DF9FE83A9218}" srcOrd="0" destOrd="0" presId="urn:microsoft.com/office/officeart/2005/8/layout/radial6"/>
    <dgm:cxn modelId="{BB4E4DEA-C844-415D-A8BB-3F1B609E4593}" type="presOf" srcId="{5CF6D37A-AA53-437F-B97F-C60469729ABE}" destId="{7364923D-CAD3-427A-A378-4B1BEB2E949E}" srcOrd="0" destOrd="0" presId="urn:microsoft.com/office/officeart/2005/8/layout/radial6"/>
    <dgm:cxn modelId="{83A58FD9-68AF-4C40-AD7C-4C02CF344232}" srcId="{2874AD99-D27B-4DB5-9121-BEA432FFB6F4}" destId="{0C399747-0B44-4695-9237-E44F6BC662DE}" srcOrd="0" destOrd="0" parTransId="{9ACD0827-9E00-4EAC-8C21-EE8AEC97541F}" sibTransId="{614A3774-1EFF-43AA-A50B-22924B2B12D2}"/>
    <dgm:cxn modelId="{9334E5F0-75D8-4449-ADCE-9D89B7E4CDF8}" type="presOf" srcId="{D67F9706-2B5A-4A85-805B-382F8EDA7CBB}" destId="{124E8487-7178-4BFB-8E8C-6E4608163AD2}" srcOrd="0" destOrd="0" presId="urn:microsoft.com/office/officeart/2005/8/layout/radial6"/>
    <dgm:cxn modelId="{8EE83A2B-E261-42B3-955C-59D7392AD260}" srcId="{0C399747-0B44-4695-9237-E44F6BC662DE}" destId="{B4F8215D-BCDC-4827-B31E-717BCCDFBC0B}" srcOrd="4" destOrd="0" parTransId="{A1C88A7E-108E-4CCF-82C7-21C37184B329}" sibTransId="{9AC676D7-2DD6-4D42-8D7F-2ED0C3344D88}"/>
    <dgm:cxn modelId="{8B520D0F-D681-45F7-A215-0A930CEC69F7}" type="presOf" srcId="{9EC0A6D4-56D6-4A6A-B348-A5ACD50115CD}" destId="{1C8C5352-5191-438F-8A2B-51DAC88770B3}" srcOrd="0" destOrd="0" presId="urn:microsoft.com/office/officeart/2005/8/layout/radial6"/>
    <dgm:cxn modelId="{6245252E-E723-47CB-85F6-7A43F84A3935}" srcId="{0C399747-0B44-4695-9237-E44F6BC662DE}" destId="{10755D4C-8F4B-43DF-A9A2-F5ADD7E75FCB}" srcOrd="1" destOrd="0" parTransId="{D151D2E2-1071-44AA-9FBF-126E17D49358}" sibTransId="{D67F9706-2B5A-4A85-805B-382F8EDA7CBB}"/>
    <dgm:cxn modelId="{E112ED22-EB32-47F7-AB48-9AF950BB0DE7}" type="presOf" srcId="{10755D4C-8F4B-43DF-A9A2-F5ADD7E75FCB}" destId="{03CF1AAF-AF7E-47D5-AF8E-4987A7DBB60C}" srcOrd="0" destOrd="0" presId="urn:microsoft.com/office/officeart/2005/8/layout/radial6"/>
    <dgm:cxn modelId="{3F15E506-404A-43B1-84AA-144091EDE6AF}" type="presOf" srcId="{E2B82C04-0FBF-481F-9F7E-B859017CABED}" destId="{C3521939-4773-41F1-B640-9B514151BD99}" srcOrd="0" destOrd="0" presId="urn:microsoft.com/office/officeart/2005/8/layout/radial6"/>
    <dgm:cxn modelId="{14768A59-7201-4EF1-BD61-D5DE888FFE8C}" srcId="{0C399747-0B44-4695-9237-E44F6BC662DE}" destId="{5CF6D37A-AA53-437F-B97F-C60469729ABE}" srcOrd="2" destOrd="0" parTransId="{655415DB-269B-4734-8C11-2659EEF4CBD4}" sibTransId="{84CAE2ED-34BD-4470-878B-06943F344564}"/>
    <dgm:cxn modelId="{300B84D6-BCC1-4999-A478-F148927095E4}" srcId="{0C399747-0B44-4695-9237-E44F6BC662DE}" destId="{6B19828F-641D-4F3B-A7CC-5704A1BA4120}" srcOrd="3" destOrd="0" parTransId="{C5583185-6D08-48F4-99A2-6FE803CD2054}" sibTransId="{9EC0A6D4-56D6-4A6A-B348-A5ACD50115CD}"/>
    <dgm:cxn modelId="{7458540B-B61F-43EA-9344-28B6395E1F08}" type="presOf" srcId="{B4F8215D-BCDC-4827-B31E-717BCCDFBC0B}" destId="{A4F704F6-89C2-48B8-B13B-68FF9382B44A}" srcOrd="0" destOrd="0" presId="urn:microsoft.com/office/officeart/2005/8/layout/radial6"/>
    <dgm:cxn modelId="{7BFBD28D-B465-4A30-A1EC-DA2447D96031}" type="presOf" srcId="{2874AD99-D27B-4DB5-9121-BEA432FFB6F4}" destId="{8BB398AD-190A-4699-BD72-A79C5A074E3D}" srcOrd="0" destOrd="0" presId="urn:microsoft.com/office/officeart/2005/8/layout/radial6"/>
    <dgm:cxn modelId="{74DDC856-218C-4866-B477-81719A0D7606}" type="presParOf" srcId="{8BB398AD-190A-4699-BD72-A79C5A074E3D}" destId="{25DDC296-6C1F-4FA6-85F1-7C8AEADBE161}" srcOrd="0" destOrd="0" presId="urn:microsoft.com/office/officeart/2005/8/layout/radial6"/>
    <dgm:cxn modelId="{6D356640-85D2-4650-A7C1-A7D1290B33E5}" type="presParOf" srcId="{8BB398AD-190A-4699-BD72-A79C5A074E3D}" destId="{D1B51459-A58A-4AFC-BC6B-AD243414D553}" srcOrd="1" destOrd="0" presId="urn:microsoft.com/office/officeart/2005/8/layout/radial6"/>
    <dgm:cxn modelId="{3928559F-323A-4D87-9A99-AFA5E4B525A0}" type="presParOf" srcId="{8BB398AD-190A-4699-BD72-A79C5A074E3D}" destId="{FE42FAFF-2CA5-4697-87B4-01500DBF692E}" srcOrd="2" destOrd="0" presId="urn:microsoft.com/office/officeart/2005/8/layout/radial6"/>
    <dgm:cxn modelId="{CD000D16-32CA-46BC-85A7-7A6906FD34E9}" type="presParOf" srcId="{8BB398AD-190A-4699-BD72-A79C5A074E3D}" destId="{C3521939-4773-41F1-B640-9B514151BD99}" srcOrd="3" destOrd="0" presId="urn:microsoft.com/office/officeart/2005/8/layout/radial6"/>
    <dgm:cxn modelId="{B3225203-E130-47D4-BF84-E793BFAA95BA}" type="presParOf" srcId="{8BB398AD-190A-4699-BD72-A79C5A074E3D}" destId="{03CF1AAF-AF7E-47D5-AF8E-4987A7DBB60C}" srcOrd="4" destOrd="0" presId="urn:microsoft.com/office/officeart/2005/8/layout/radial6"/>
    <dgm:cxn modelId="{375482B4-6920-48AA-B4CF-823C81C0EBBA}" type="presParOf" srcId="{8BB398AD-190A-4699-BD72-A79C5A074E3D}" destId="{856A3EE8-38C1-4185-AECA-265DDC1BDB38}" srcOrd="5" destOrd="0" presId="urn:microsoft.com/office/officeart/2005/8/layout/radial6"/>
    <dgm:cxn modelId="{3B40B120-CF68-4F61-932F-BC468D4D13F2}" type="presParOf" srcId="{8BB398AD-190A-4699-BD72-A79C5A074E3D}" destId="{124E8487-7178-4BFB-8E8C-6E4608163AD2}" srcOrd="6" destOrd="0" presId="urn:microsoft.com/office/officeart/2005/8/layout/radial6"/>
    <dgm:cxn modelId="{C1E9244F-3D5A-4A29-AD14-7CC8263B74C5}" type="presParOf" srcId="{8BB398AD-190A-4699-BD72-A79C5A074E3D}" destId="{7364923D-CAD3-427A-A378-4B1BEB2E949E}" srcOrd="7" destOrd="0" presId="urn:microsoft.com/office/officeart/2005/8/layout/radial6"/>
    <dgm:cxn modelId="{6A178E29-5AD2-458C-A0E1-E10191AA4333}" type="presParOf" srcId="{8BB398AD-190A-4699-BD72-A79C5A074E3D}" destId="{17FDE67D-6B3C-43E3-B612-86AECE2BEC0E}" srcOrd="8" destOrd="0" presId="urn:microsoft.com/office/officeart/2005/8/layout/radial6"/>
    <dgm:cxn modelId="{8BAD312B-B3F3-478A-95F2-F4AB1E7C0E89}" type="presParOf" srcId="{8BB398AD-190A-4699-BD72-A79C5A074E3D}" destId="{E053726B-2C8F-42F4-ABDC-6AB3CAE63686}" srcOrd="9" destOrd="0" presId="urn:microsoft.com/office/officeart/2005/8/layout/radial6"/>
    <dgm:cxn modelId="{15B22938-59B3-4AF2-9DF0-2F017D1A7833}" type="presParOf" srcId="{8BB398AD-190A-4699-BD72-A79C5A074E3D}" destId="{3CB7455A-8D4B-4E2A-808E-F3A39FC29706}" srcOrd="10" destOrd="0" presId="urn:microsoft.com/office/officeart/2005/8/layout/radial6"/>
    <dgm:cxn modelId="{22E94255-4571-4E91-A54D-CF2159785986}" type="presParOf" srcId="{8BB398AD-190A-4699-BD72-A79C5A074E3D}" destId="{8D72B336-4C3C-4A26-9FBB-DAEFD5C306A4}" srcOrd="11" destOrd="0" presId="urn:microsoft.com/office/officeart/2005/8/layout/radial6"/>
    <dgm:cxn modelId="{92EFB7CD-C5B2-42FB-9504-FC660AB272F3}" type="presParOf" srcId="{8BB398AD-190A-4699-BD72-A79C5A074E3D}" destId="{1C8C5352-5191-438F-8A2B-51DAC88770B3}" srcOrd="12" destOrd="0" presId="urn:microsoft.com/office/officeart/2005/8/layout/radial6"/>
    <dgm:cxn modelId="{D3A242D5-351C-438F-931D-8ADC56DB7C88}" type="presParOf" srcId="{8BB398AD-190A-4699-BD72-A79C5A074E3D}" destId="{A4F704F6-89C2-48B8-B13B-68FF9382B44A}" srcOrd="13" destOrd="0" presId="urn:microsoft.com/office/officeart/2005/8/layout/radial6"/>
    <dgm:cxn modelId="{A4EE5FBA-8EBB-43B7-A146-3C7CA8CDD595}" type="presParOf" srcId="{8BB398AD-190A-4699-BD72-A79C5A074E3D}" destId="{99FBF65D-EB45-4233-94C6-2DD2BA452131}" srcOrd="14" destOrd="0" presId="urn:microsoft.com/office/officeart/2005/8/layout/radial6"/>
    <dgm:cxn modelId="{724EE674-7993-4F05-8D5C-07C368ECE4CD}" type="presParOf" srcId="{8BB398AD-190A-4699-BD72-A79C5A074E3D}" destId="{BF59F8CA-62CA-4C64-B299-DF9FE83A9218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59F8CA-62CA-4C64-B299-DF9FE83A9218}">
      <dsp:nvSpPr>
        <dsp:cNvPr id="0" name=""/>
        <dsp:cNvSpPr/>
      </dsp:nvSpPr>
      <dsp:spPr>
        <a:xfrm>
          <a:off x="828639" y="569296"/>
          <a:ext cx="3798108" cy="3798108"/>
        </a:xfrm>
        <a:prstGeom prst="blockArc">
          <a:avLst>
            <a:gd name="adj1" fmla="val 11878440"/>
            <a:gd name="adj2" fmla="val 16163099"/>
            <a:gd name="adj3" fmla="val 4644"/>
          </a:avLst>
        </a:prstGeom>
        <a:solidFill>
          <a:schemeClr val="accent4">
            <a:shade val="90000"/>
            <a:hueOff val="-176373"/>
            <a:satOff val="-4228"/>
            <a:lumOff val="22381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C8C5352-5191-438F-8A2B-51DAC88770B3}">
      <dsp:nvSpPr>
        <dsp:cNvPr id="0" name=""/>
        <dsp:cNvSpPr/>
      </dsp:nvSpPr>
      <dsp:spPr>
        <a:xfrm>
          <a:off x="828379" y="570096"/>
          <a:ext cx="3798108" cy="3798108"/>
        </a:xfrm>
        <a:prstGeom prst="blockArc">
          <a:avLst>
            <a:gd name="adj1" fmla="val 7560000"/>
            <a:gd name="adj2" fmla="val 11880000"/>
            <a:gd name="adj3" fmla="val 4644"/>
          </a:avLst>
        </a:prstGeom>
        <a:solidFill>
          <a:schemeClr val="accent4">
            <a:shade val="90000"/>
            <a:hueOff val="-132280"/>
            <a:satOff val="-3171"/>
            <a:lumOff val="16786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053726B-2C8F-42F4-ABDC-6AB3CAE63686}">
      <dsp:nvSpPr>
        <dsp:cNvPr id="0" name=""/>
        <dsp:cNvSpPr/>
      </dsp:nvSpPr>
      <dsp:spPr>
        <a:xfrm>
          <a:off x="828379" y="570096"/>
          <a:ext cx="3798108" cy="3798108"/>
        </a:xfrm>
        <a:prstGeom prst="blockArc">
          <a:avLst>
            <a:gd name="adj1" fmla="val 3240000"/>
            <a:gd name="adj2" fmla="val 7560000"/>
            <a:gd name="adj3" fmla="val 4644"/>
          </a:avLst>
        </a:prstGeom>
        <a:solidFill>
          <a:schemeClr val="accent4">
            <a:shade val="90000"/>
            <a:hueOff val="-88186"/>
            <a:satOff val="-2114"/>
            <a:lumOff val="11191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24E8487-7178-4BFB-8E8C-6E4608163AD2}">
      <dsp:nvSpPr>
        <dsp:cNvPr id="0" name=""/>
        <dsp:cNvSpPr/>
      </dsp:nvSpPr>
      <dsp:spPr>
        <a:xfrm>
          <a:off x="828379" y="570096"/>
          <a:ext cx="3798108" cy="3798108"/>
        </a:xfrm>
        <a:prstGeom prst="blockArc">
          <a:avLst>
            <a:gd name="adj1" fmla="val 20520000"/>
            <a:gd name="adj2" fmla="val 3240000"/>
            <a:gd name="adj3" fmla="val 4644"/>
          </a:avLst>
        </a:prstGeom>
        <a:solidFill>
          <a:schemeClr val="accent4">
            <a:shade val="90000"/>
            <a:hueOff val="-44093"/>
            <a:satOff val="-1057"/>
            <a:lumOff val="559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3521939-4773-41F1-B640-9B514151BD99}">
      <dsp:nvSpPr>
        <dsp:cNvPr id="0" name=""/>
        <dsp:cNvSpPr/>
      </dsp:nvSpPr>
      <dsp:spPr>
        <a:xfrm>
          <a:off x="828121" y="569301"/>
          <a:ext cx="3798108" cy="3798108"/>
        </a:xfrm>
        <a:prstGeom prst="blockArc">
          <a:avLst>
            <a:gd name="adj1" fmla="val 16164060"/>
            <a:gd name="adj2" fmla="val 20521549"/>
            <a:gd name="adj3" fmla="val 4644"/>
          </a:avLst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5DDC296-6C1F-4FA6-85F1-7C8AEADBE161}">
      <dsp:nvSpPr>
        <dsp:cNvPr id="0" name=""/>
        <dsp:cNvSpPr/>
      </dsp:nvSpPr>
      <dsp:spPr>
        <a:xfrm>
          <a:off x="1852471" y="1594188"/>
          <a:ext cx="1749925" cy="1749925"/>
        </a:xfrm>
        <a:prstGeom prst="ellipse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 dirty="0" smtClean="0"/>
            <a:t>Entrega de comprobación</a:t>
          </a:r>
          <a:endParaRPr lang="es-MX" sz="1400" b="1" kern="1200" dirty="0"/>
        </a:p>
      </dsp:txBody>
      <dsp:txXfrm>
        <a:off x="2108742" y="1850459"/>
        <a:ext cx="1237383" cy="1237383"/>
      </dsp:txXfrm>
    </dsp:sp>
    <dsp:sp modelId="{D1B51459-A58A-4AFC-BC6B-AD243414D553}">
      <dsp:nvSpPr>
        <dsp:cNvPr id="0" name=""/>
        <dsp:cNvSpPr/>
      </dsp:nvSpPr>
      <dsp:spPr>
        <a:xfrm>
          <a:off x="2095309" y="1027"/>
          <a:ext cx="1224948" cy="1224948"/>
        </a:xfrm>
        <a:prstGeom prst="ellipse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 dirty="0" smtClean="0"/>
            <a:t>1. Reporte de gastos</a:t>
          </a:r>
          <a:endParaRPr lang="es-MX" sz="1300" kern="1200" dirty="0"/>
        </a:p>
      </dsp:txBody>
      <dsp:txXfrm>
        <a:off x="2274698" y="180416"/>
        <a:ext cx="866170" cy="866170"/>
      </dsp:txXfrm>
    </dsp:sp>
    <dsp:sp modelId="{03CF1AAF-AF7E-47D5-AF8E-4987A7DBB60C}">
      <dsp:nvSpPr>
        <dsp:cNvPr id="0" name=""/>
        <dsp:cNvSpPr/>
      </dsp:nvSpPr>
      <dsp:spPr>
        <a:xfrm>
          <a:off x="3879127" y="1283463"/>
          <a:ext cx="1224948" cy="1224948"/>
        </a:xfrm>
        <a:prstGeom prst="ellipse">
          <a:avLst/>
        </a:prstGeom>
        <a:solidFill>
          <a:schemeClr val="accent4">
            <a:shade val="80000"/>
            <a:hueOff val="-44139"/>
            <a:satOff val="-1091"/>
            <a:lumOff val="624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 dirty="0" smtClean="0"/>
            <a:t>2. Vale provisional de caja</a:t>
          </a:r>
          <a:endParaRPr lang="es-MX" sz="1300" kern="1200" dirty="0"/>
        </a:p>
      </dsp:txBody>
      <dsp:txXfrm>
        <a:off x="4058516" y="1462852"/>
        <a:ext cx="866170" cy="866170"/>
      </dsp:txXfrm>
    </dsp:sp>
    <dsp:sp modelId="{7364923D-CAD3-427A-A378-4B1BEB2E949E}">
      <dsp:nvSpPr>
        <dsp:cNvPr id="0" name=""/>
        <dsp:cNvSpPr/>
      </dsp:nvSpPr>
      <dsp:spPr>
        <a:xfrm>
          <a:off x="3163866" y="3357367"/>
          <a:ext cx="1307766" cy="1224948"/>
        </a:xfrm>
        <a:prstGeom prst="ellipse">
          <a:avLst/>
        </a:prstGeom>
        <a:solidFill>
          <a:schemeClr val="accent4">
            <a:shade val="80000"/>
            <a:hueOff val="-88279"/>
            <a:satOff val="-2183"/>
            <a:lumOff val="1249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dirty="0" smtClean="0"/>
            <a:t>3. Comprobantes </a:t>
          </a:r>
          <a:r>
            <a:rPr lang="es-MX" sz="1000" kern="1200" dirty="0" smtClean="0">
              <a:solidFill>
                <a:schemeClr val="bg1"/>
              </a:solidFill>
            </a:rPr>
            <a:t>fiscales impresos</a:t>
          </a:r>
          <a:endParaRPr lang="es-MX" sz="1000" kern="1200" dirty="0">
            <a:solidFill>
              <a:schemeClr val="bg1"/>
            </a:solidFill>
          </a:endParaRPr>
        </a:p>
      </dsp:txBody>
      <dsp:txXfrm>
        <a:off x="3355384" y="3536756"/>
        <a:ext cx="924730" cy="866170"/>
      </dsp:txXfrm>
    </dsp:sp>
    <dsp:sp modelId="{3CB7455A-8D4B-4E2A-808E-F3A39FC29706}">
      <dsp:nvSpPr>
        <dsp:cNvPr id="0" name=""/>
        <dsp:cNvSpPr/>
      </dsp:nvSpPr>
      <dsp:spPr>
        <a:xfrm>
          <a:off x="1024644" y="3357367"/>
          <a:ext cx="1224948" cy="1224948"/>
        </a:xfrm>
        <a:prstGeom prst="ellipse">
          <a:avLst/>
        </a:prstGeom>
        <a:solidFill>
          <a:schemeClr val="accent4">
            <a:shade val="80000"/>
            <a:hueOff val="-132418"/>
            <a:satOff val="-3274"/>
            <a:lumOff val="1874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</a:rPr>
            <a:t>4. Archivos XML y PDF</a:t>
          </a:r>
          <a:r>
            <a:rPr lang="es-MX" sz="1200" kern="1200"/>
            <a:t>.</a:t>
          </a:r>
        </a:p>
      </dsp:txBody>
      <dsp:txXfrm>
        <a:off x="1204033" y="3536756"/>
        <a:ext cx="866170" cy="866170"/>
      </dsp:txXfrm>
    </dsp:sp>
    <dsp:sp modelId="{A4F704F6-89C2-48B8-B13B-68FF9382B44A}">
      <dsp:nvSpPr>
        <dsp:cNvPr id="0" name=""/>
        <dsp:cNvSpPr/>
      </dsp:nvSpPr>
      <dsp:spPr>
        <a:xfrm>
          <a:off x="350791" y="1283463"/>
          <a:ext cx="1224948" cy="1224948"/>
        </a:xfrm>
        <a:prstGeom prst="ellipse">
          <a:avLst/>
        </a:prstGeom>
        <a:solidFill>
          <a:schemeClr val="accent4">
            <a:shade val="80000"/>
            <a:hueOff val="-176558"/>
            <a:satOff val="-4365"/>
            <a:lumOff val="2498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solidFill>
                <a:schemeClr val="bg1"/>
              </a:solidFill>
            </a:rPr>
            <a:t>5. Cuando aplique: recibo oficial, bitácora.</a:t>
          </a:r>
        </a:p>
      </dsp:txBody>
      <dsp:txXfrm>
        <a:off x="530180" y="1462852"/>
        <a:ext cx="866170" cy="866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C0A82-7CEC-4CB7-93BB-D29A8A16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Autonoma del Estado de Hidalgo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Gabriela Moctezuma Barrón</dc:creator>
  <cp:lastModifiedBy>Maricela Escarcega Ramirez</cp:lastModifiedBy>
  <cp:revision>3</cp:revision>
  <cp:lastPrinted>2015-04-21T21:11:00Z</cp:lastPrinted>
  <dcterms:created xsi:type="dcterms:W3CDTF">2015-04-22T17:50:00Z</dcterms:created>
  <dcterms:modified xsi:type="dcterms:W3CDTF">2015-04-22T17:50:00Z</dcterms:modified>
</cp:coreProperties>
</file>